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0F9DF" w14:textId="77777777" w:rsidR="00297E87" w:rsidRPr="00610F08" w:rsidRDefault="00297E87">
      <w:pPr>
        <w:ind w:firstLineChars="0" w:firstLine="0"/>
        <w:jc w:val="center"/>
        <w:rPr>
          <w:rFonts w:eastAsia="微软雅黑" w:cs="Times New Roman"/>
          <w:b/>
          <w:sz w:val="44"/>
          <w:szCs w:val="44"/>
        </w:rPr>
      </w:pPr>
    </w:p>
    <w:p w14:paraId="1C5EB07D" w14:textId="77777777" w:rsidR="00297E87" w:rsidRPr="00610F08" w:rsidRDefault="00297E87">
      <w:pPr>
        <w:ind w:firstLineChars="0" w:firstLine="0"/>
        <w:jc w:val="center"/>
        <w:rPr>
          <w:rFonts w:eastAsia="微软雅黑" w:cs="Times New Roman"/>
          <w:b/>
          <w:sz w:val="44"/>
          <w:szCs w:val="44"/>
        </w:rPr>
      </w:pPr>
    </w:p>
    <w:p w14:paraId="77A56208" w14:textId="56B9BC23" w:rsidR="00297E87" w:rsidRPr="00610F08" w:rsidRDefault="008A2CA9">
      <w:pPr>
        <w:ind w:firstLineChars="0" w:firstLine="0"/>
        <w:jc w:val="center"/>
        <w:rPr>
          <w:rFonts w:eastAsia="微软雅黑" w:cs="Times New Roman"/>
          <w:b/>
          <w:sz w:val="44"/>
          <w:szCs w:val="44"/>
        </w:rPr>
      </w:pPr>
      <w:bookmarkStart w:id="0" w:name="_Hlk112918006"/>
      <w:r w:rsidRPr="00610F08">
        <w:rPr>
          <w:rFonts w:eastAsia="微软雅黑" w:cs="Times New Roman" w:hint="eastAsia"/>
          <w:b/>
          <w:sz w:val="44"/>
          <w:szCs w:val="44"/>
        </w:rPr>
        <w:t>香洲区同昌</w:t>
      </w:r>
      <w:r w:rsidR="00AB7933" w:rsidRPr="00610F08">
        <w:rPr>
          <w:rFonts w:eastAsia="微软雅黑" w:cs="Times New Roman" w:hint="eastAsia"/>
          <w:b/>
          <w:sz w:val="44"/>
          <w:szCs w:val="44"/>
        </w:rPr>
        <w:t>小</w:t>
      </w:r>
      <w:r w:rsidRPr="00610F08">
        <w:rPr>
          <w:rFonts w:eastAsia="微软雅黑" w:cs="Times New Roman" w:hint="eastAsia"/>
          <w:b/>
          <w:sz w:val="44"/>
          <w:szCs w:val="44"/>
        </w:rPr>
        <w:t>学</w:t>
      </w:r>
      <w:r w:rsidR="00E906D5" w:rsidRPr="00610F08">
        <w:rPr>
          <w:rFonts w:eastAsia="微软雅黑" w:cs="Times New Roman"/>
          <w:b/>
          <w:sz w:val="44"/>
          <w:szCs w:val="44"/>
        </w:rPr>
        <w:t>项目地块</w:t>
      </w:r>
    </w:p>
    <w:p w14:paraId="1EAEB6B5" w14:textId="10D5B05E" w:rsidR="00297E87" w:rsidRPr="00610F08" w:rsidRDefault="00E906D5">
      <w:pPr>
        <w:ind w:firstLineChars="0" w:firstLine="0"/>
        <w:jc w:val="center"/>
        <w:rPr>
          <w:rFonts w:eastAsia="微软雅黑" w:cs="Times New Roman"/>
          <w:b/>
          <w:sz w:val="44"/>
          <w:szCs w:val="44"/>
        </w:rPr>
      </w:pPr>
      <w:r w:rsidRPr="00610F08">
        <w:rPr>
          <w:rFonts w:eastAsia="微软雅黑" w:cs="Times New Roman"/>
          <w:b/>
          <w:sz w:val="44"/>
          <w:szCs w:val="44"/>
        </w:rPr>
        <w:t>第一阶段土壤污染状况调查报告</w:t>
      </w:r>
    </w:p>
    <w:p w14:paraId="70DBB846" w14:textId="381715AF" w:rsidR="00FC4E00" w:rsidRPr="00610F08" w:rsidRDefault="00FC4E00" w:rsidP="00FC4E00">
      <w:pPr>
        <w:ind w:firstLineChars="0" w:firstLine="0"/>
        <w:jc w:val="center"/>
        <w:rPr>
          <w:rFonts w:eastAsia="微软雅黑" w:cs="Times New Roman"/>
          <w:b/>
          <w:sz w:val="44"/>
          <w:szCs w:val="44"/>
        </w:rPr>
      </w:pPr>
      <w:r w:rsidRPr="00610F08">
        <w:rPr>
          <w:rFonts w:eastAsia="微软雅黑" w:cs="Times New Roman" w:hint="eastAsia"/>
          <w:b/>
          <w:sz w:val="44"/>
          <w:szCs w:val="44"/>
        </w:rPr>
        <w:t>（简本）</w:t>
      </w:r>
    </w:p>
    <w:bookmarkEnd w:id="0"/>
    <w:p w14:paraId="2FA40383" w14:textId="77777777" w:rsidR="00297E87" w:rsidRPr="00610F08" w:rsidRDefault="00297E87">
      <w:pPr>
        <w:ind w:firstLineChars="0" w:firstLine="0"/>
        <w:rPr>
          <w:rFonts w:cs="Times New Roman"/>
        </w:rPr>
      </w:pPr>
    </w:p>
    <w:p w14:paraId="4227968D" w14:textId="77777777" w:rsidR="00297E87" w:rsidRPr="00610F08" w:rsidRDefault="00297E87">
      <w:pPr>
        <w:ind w:firstLine="480"/>
        <w:rPr>
          <w:rFonts w:cs="Times New Roman"/>
        </w:rPr>
      </w:pPr>
    </w:p>
    <w:p w14:paraId="03C77086" w14:textId="77777777" w:rsidR="00297E87" w:rsidRPr="00610F08" w:rsidRDefault="00297E87">
      <w:pPr>
        <w:ind w:firstLine="480"/>
        <w:rPr>
          <w:rFonts w:cs="Times New Roman"/>
        </w:rPr>
      </w:pPr>
    </w:p>
    <w:p w14:paraId="15347B3B" w14:textId="77777777" w:rsidR="00297E87" w:rsidRPr="00610F08" w:rsidRDefault="00297E87">
      <w:pPr>
        <w:ind w:firstLine="480"/>
        <w:rPr>
          <w:rFonts w:cs="Times New Roman"/>
        </w:rPr>
      </w:pPr>
    </w:p>
    <w:p w14:paraId="196842E7" w14:textId="77777777" w:rsidR="00297E87" w:rsidRPr="00610F08" w:rsidRDefault="00297E87">
      <w:pPr>
        <w:ind w:firstLine="480"/>
        <w:rPr>
          <w:rFonts w:cs="Times New Roman"/>
        </w:rPr>
      </w:pPr>
    </w:p>
    <w:p w14:paraId="4FDB61CC" w14:textId="77777777" w:rsidR="00297E87" w:rsidRPr="00610F08" w:rsidRDefault="00297E87">
      <w:pPr>
        <w:ind w:firstLine="480"/>
        <w:rPr>
          <w:rFonts w:cs="Times New Roman"/>
        </w:rPr>
      </w:pPr>
    </w:p>
    <w:p w14:paraId="2E43ACB2" w14:textId="77777777" w:rsidR="00297E87" w:rsidRPr="00610F08" w:rsidRDefault="00297E87">
      <w:pPr>
        <w:ind w:firstLine="480"/>
        <w:rPr>
          <w:rFonts w:cs="Times New Roman"/>
        </w:rPr>
      </w:pPr>
    </w:p>
    <w:p w14:paraId="7544FD7B" w14:textId="77777777" w:rsidR="00297E87" w:rsidRPr="00610F08" w:rsidRDefault="00297E87">
      <w:pPr>
        <w:ind w:firstLine="480"/>
        <w:rPr>
          <w:rFonts w:cs="Times New Roman"/>
        </w:rPr>
      </w:pPr>
    </w:p>
    <w:p w14:paraId="72BD4932" w14:textId="77777777" w:rsidR="00297E87" w:rsidRPr="00610F08" w:rsidRDefault="00297E87">
      <w:pPr>
        <w:ind w:firstLine="480"/>
        <w:rPr>
          <w:rFonts w:cs="Times New Roman"/>
        </w:rPr>
      </w:pPr>
    </w:p>
    <w:p w14:paraId="62AE0A8F" w14:textId="77777777" w:rsidR="00297E87" w:rsidRPr="00610F08" w:rsidRDefault="00297E87">
      <w:pPr>
        <w:ind w:firstLine="480"/>
        <w:rPr>
          <w:rFonts w:cs="Times New Roman"/>
        </w:rPr>
      </w:pPr>
    </w:p>
    <w:p w14:paraId="49D7F27B" w14:textId="77777777" w:rsidR="00297E87" w:rsidRPr="00610F08" w:rsidRDefault="00297E87">
      <w:pPr>
        <w:ind w:firstLine="480"/>
        <w:rPr>
          <w:rFonts w:cs="Times New Roman"/>
        </w:rPr>
      </w:pPr>
    </w:p>
    <w:p w14:paraId="7C7E2D0D" w14:textId="77777777" w:rsidR="00297E87" w:rsidRPr="00610F08" w:rsidRDefault="00297E87">
      <w:pPr>
        <w:ind w:firstLine="480"/>
        <w:rPr>
          <w:rFonts w:cs="Times New Roman"/>
        </w:rPr>
      </w:pPr>
    </w:p>
    <w:p w14:paraId="1E1CF425" w14:textId="77777777" w:rsidR="00297E87" w:rsidRPr="00610F08" w:rsidRDefault="00297E87" w:rsidP="003809AE">
      <w:pPr>
        <w:ind w:firstLineChars="0" w:firstLine="0"/>
        <w:rPr>
          <w:rFonts w:cs="Times New Roman"/>
        </w:rPr>
      </w:pPr>
    </w:p>
    <w:p w14:paraId="57CEE949" w14:textId="77777777" w:rsidR="00297E87" w:rsidRPr="00610F08" w:rsidRDefault="00297E87">
      <w:pPr>
        <w:ind w:firstLine="480"/>
        <w:rPr>
          <w:rFonts w:cs="Times New Roman"/>
        </w:rPr>
      </w:pPr>
    </w:p>
    <w:p w14:paraId="37D8780D" w14:textId="77777777" w:rsidR="00297E87" w:rsidRPr="00610F08" w:rsidRDefault="00297E87">
      <w:pPr>
        <w:ind w:firstLine="480"/>
        <w:rPr>
          <w:rFonts w:cs="Times New Roman"/>
        </w:rPr>
      </w:pPr>
    </w:p>
    <w:p w14:paraId="06825F19" w14:textId="166EE092" w:rsidR="00297E87" w:rsidRPr="00610F08" w:rsidRDefault="0065797E">
      <w:pPr>
        <w:ind w:firstLineChars="250" w:firstLine="800"/>
        <w:rPr>
          <w:rFonts w:eastAsia="微软雅黑" w:cs="Times New Roman"/>
          <w:b/>
          <w:sz w:val="32"/>
          <w:szCs w:val="32"/>
        </w:rPr>
      </w:pPr>
      <w:r w:rsidRPr="00610F08">
        <w:rPr>
          <w:rFonts w:eastAsia="微软雅黑" w:cs="Times New Roman" w:hint="eastAsia"/>
          <w:b/>
          <w:sz w:val="32"/>
          <w:szCs w:val="32"/>
        </w:rPr>
        <w:t>用地</w:t>
      </w:r>
      <w:r w:rsidR="00E906D5" w:rsidRPr="00610F08">
        <w:rPr>
          <w:rFonts w:eastAsia="微软雅黑" w:cs="Times New Roman"/>
          <w:b/>
          <w:sz w:val="32"/>
          <w:szCs w:val="32"/>
        </w:rPr>
        <w:t>单位：</w:t>
      </w:r>
      <w:r w:rsidR="00436F68" w:rsidRPr="00610F08">
        <w:rPr>
          <w:rFonts w:eastAsia="微软雅黑" w:cs="Times New Roman"/>
          <w:b/>
          <w:sz w:val="32"/>
          <w:szCs w:val="32"/>
        </w:rPr>
        <w:t>珠海市香洲区教育局</w:t>
      </w:r>
    </w:p>
    <w:p w14:paraId="5286E36D" w14:textId="42EE203F" w:rsidR="00297E87" w:rsidRPr="00610F08" w:rsidRDefault="0065797E">
      <w:pPr>
        <w:ind w:firstLineChars="250" w:firstLine="800"/>
        <w:rPr>
          <w:rFonts w:eastAsia="微软雅黑" w:cs="Times New Roman"/>
          <w:b/>
          <w:sz w:val="32"/>
          <w:szCs w:val="32"/>
        </w:rPr>
      </w:pPr>
      <w:r w:rsidRPr="00610F08">
        <w:rPr>
          <w:rFonts w:eastAsia="微软雅黑" w:cs="Times New Roman" w:hint="eastAsia"/>
          <w:b/>
          <w:sz w:val="32"/>
          <w:szCs w:val="32"/>
        </w:rPr>
        <w:t>调查</w:t>
      </w:r>
      <w:r w:rsidR="00E906D5" w:rsidRPr="00610F08">
        <w:rPr>
          <w:rFonts w:eastAsia="微软雅黑" w:cs="Times New Roman"/>
          <w:b/>
          <w:sz w:val="32"/>
          <w:szCs w:val="32"/>
        </w:rPr>
        <w:t>单位：广东省科学院生态环境与土壤研究所</w:t>
      </w:r>
      <w:r w:rsidR="00E906D5" w:rsidRPr="00610F08">
        <w:rPr>
          <w:rFonts w:eastAsia="微软雅黑" w:cs="Times New Roman"/>
          <w:b/>
          <w:sz w:val="32"/>
          <w:szCs w:val="32"/>
        </w:rPr>
        <w:t xml:space="preserve"> </w:t>
      </w:r>
    </w:p>
    <w:p w14:paraId="1BCF9FEC" w14:textId="1BE2593E" w:rsidR="00297E87" w:rsidRPr="00610F08" w:rsidRDefault="00E906D5">
      <w:pPr>
        <w:ind w:firstLineChars="250" w:firstLine="800"/>
        <w:rPr>
          <w:rFonts w:eastAsia="微软雅黑" w:cs="Times New Roman"/>
          <w:b/>
          <w:sz w:val="32"/>
          <w:szCs w:val="32"/>
        </w:rPr>
        <w:sectPr w:rsidR="00297E87" w:rsidRPr="00610F08">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26"/>
        </w:sectPr>
      </w:pPr>
      <w:r w:rsidRPr="00610F08">
        <w:rPr>
          <w:rFonts w:eastAsia="微软雅黑" w:cs="Times New Roman"/>
          <w:b/>
          <w:sz w:val="32"/>
          <w:szCs w:val="32"/>
        </w:rPr>
        <w:t>编制时间：</w:t>
      </w:r>
      <w:r w:rsidRPr="00610F08">
        <w:rPr>
          <w:rFonts w:eastAsia="微软雅黑" w:cs="Times New Roman"/>
          <w:b/>
          <w:sz w:val="32"/>
          <w:szCs w:val="32"/>
        </w:rPr>
        <w:t>202</w:t>
      </w:r>
      <w:r w:rsidR="004F4175" w:rsidRPr="00610F08">
        <w:rPr>
          <w:rFonts w:eastAsia="微软雅黑" w:cs="Times New Roman"/>
          <w:b/>
          <w:sz w:val="32"/>
          <w:szCs w:val="32"/>
        </w:rPr>
        <w:t>3</w:t>
      </w:r>
      <w:r w:rsidRPr="00610F08">
        <w:rPr>
          <w:rFonts w:eastAsia="微软雅黑" w:cs="Times New Roman"/>
          <w:b/>
          <w:sz w:val="32"/>
          <w:szCs w:val="32"/>
        </w:rPr>
        <w:t>年</w:t>
      </w:r>
      <w:r w:rsidR="00B765E3" w:rsidRPr="00610F08">
        <w:rPr>
          <w:rFonts w:eastAsia="微软雅黑" w:cs="Times New Roman"/>
          <w:b/>
          <w:sz w:val="32"/>
          <w:szCs w:val="32"/>
        </w:rPr>
        <w:t>4</w:t>
      </w:r>
      <w:r w:rsidRPr="00610F08">
        <w:rPr>
          <w:rFonts w:eastAsia="微软雅黑" w:cs="Times New Roman"/>
          <w:b/>
          <w:sz w:val="32"/>
          <w:szCs w:val="32"/>
        </w:rPr>
        <w:t>月</w:t>
      </w:r>
    </w:p>
    <w:p w14:paraId="7A99B57E" w14:textId="77777777" w:rsidR="00297E87" w:rsidRPr="00610F08" w:rsidRDefault="00E906D5">
      <w:pPr>
        <w:pStyle w:val="1"/>
        <w:spacing w:before="0" w:after="0" w:line="360" w:lineRule="auto"/>
        <w:ind w:left="0"/>
        <w:jc w:val="center"/>
        <w:rPr>
          <w:rFonts w:cs="Times New Roman"/>
        </w:rPr>
      </w:pPr>
      <w:bookmarkStart w:id="1" w:name="_Toc118794875"/>
      <w:r w:rsidRPr="00610F08">
        <w:rPr>
          <w:rFonts w:cs="Times New Roman"/>
        </w:rPr>
        <w:lastRenderedPageBreak/>
        <w:t>项目概况</w:t>
      </w:r>
      <w:bookmarkEnd w:id="1"/>
    </w:p>
    <w:p w14:paraId="75D495B6" w14:textId="77777777" w:rsidR="00297E87" w:rsidRPr="00610F08" w:rsidRDefault="00E906D5">
      <w:pPr>
        <w:pStyle w:val="2"/>
        <w:spacing w:before="0" w:after="0" w:line="360" w:lineRule="auto"/>
        <w:ind w:left="0"/>
        <w:rPr>
          <w:rFonts w:ascii="Times New Roman" w:eastAsia="黑体" w:hAnsi="Times New Roman" w:cs="Times New Roman"/>
        </w:rPr>
      </w:pPr>
      <w:r w:rsidRPr="00610F08">
        <w:rPr>
          <w:rFonts w:ascii="Times New Roman" w:eastAsia="黑体" w:hAnsi="Times New Roman" w:cs="Times New Roman"/>
        </w:rPr>
        <w:t xml:space="preserve"> </w:t>
      </w:r>
      <w:bookmarkStart w:id="2" w:name="_Toc118794876"/>
      <w:r w:rsidRPr="00610F08">
        <w:rPr>
          <w:rFonts w:ascii="Times New Roman" w:eastAsia="黑体" w:hAnsi="Times New Roman" w:cs="Times New Roman"/>
        </w:rPr>
        <w:t>项目背景</w:t>
      </w:r>
      <w:bookmarkEnd w:id="2"/>
    </w:p>
    <w:p w14:paraId="77805988" w14:textId="58DDF419" w:rsidR="00297E87" w:rsidRPr="00610F08" w:rsidRDefault="00AB7933">
      <w:pPr>
        <w:ind w:firstLine="480"/>
        <w:rPr>
          <w:rFonts w:cs="Times New Roman"/>
        </w:rPr>
      </w:pPr>
      <w:r w:rsidRPr="00610F08">
        <w:rPr>
          <w:rFonts w:cs="Times New Roman" w:hint="eastAsia"/>
        </w:rPr>
        <w:t>香洲区同昌小学项目</w:t>
      </w:r>
      <w:r w:rsidR="00E906D5" w:rsidRPr="00610F08">
        <w:rPr>
          <w:rFonts w:cs="Times New Roman"/>
        </w:rPr>
        <w:t>地块位于</w:t>
      </w:r>
      <w:r w:rsidR="004F180C" w:rsidRPr="00610F08">
        <w:rPr>
          <w:rFonts w:cs="Times New Roman"/>
        </w:rPr>
        <w:t>珠海市香洲区</w:t>
      </w:r>
      <w:r w:rsidR="005A5E68" w:rsidRPr="00610F08">
        <w:rPr>
          <w:rFonts w:cs="Times New Roman"/>
        </w:rPr>
        <w:t>南屏镇珠海大道北侧、水岸</w:t>
      </w:r>
      <w:r w:rsidR="005A5E68" w:rsidRPr="00610F08">
        <w:rPr>
          <w:rFonts w:cs="Times New Roman" w:hint="eastAsia"/>
        </w:rPr>
        <w:t>二</w:t>
      </w:r>
      <w:r w:rsidR="005A5E68" w:rsidRPr="00610F08">
        <w:rPr>
          <w:rFonts w:cs="Times New Roman"/>
        </w:rPr>
        <w:t>路</w:t>
      </w:r>
      <w:r w:rsidR="005A5E68" w:rsidRPr="00610F08">
        <w:rPr>
          <w:rFonts w:cs="Times New Roman" w:hint="eastAsia"/>
        </w:rPr>
        <w:t>东</w:t>
      </w:r>
      <w:r w:rsidR="005A5E68" w:rsidRPr="00610F08">
        <w:rPr>
          <w:rFonts w:cs="Times New Roman"/>
        </w:rPr>
        <w:t>侧</w:t>
      </w:r>
      <w:r w:rsidR="00E906D5" w:rsidRPr="00610F08">
        <w:rPr>
          <w:rFonts w:cs="Times New Roman"/>
        </w:rPr>
        <w:t>，</w:t>
      </w:r>
      <w:r w:rsidR="006A3197" w:rsidRPr="00610F08">
        <w:rPr>
          <w:rFonts w:cs="Times New Roman"/>
        </w:rPr>
        <w:t>中心坐标为</w:t>
      </w:r>
      <w:r w:rsidR="006A3197" w:rsidRPr="00610F08">
        <w:rPr>
          <w:rFonts w:cs="Times New Roman"/>
        </w:rPr>
        <w:t>E-113.427797</w:t>
      </w:r>
      <w:r w:rsidR="006A3197" w:rsidRPr="00610F08">
        <w:rPr>
          <w:rFonts w:cs="Times New Roman"/>
          <w:szCs w:val="24"/>
        </w:rPr>
        <w:t>°</w:t>
      </w:r>
      <w:r w:rsidR="006A3197" w:rsidRPr="00610F08">
        <w:rPr>
          <w:rFonts w:cs="Times New Roman"/>
        </w:rPr>
        <w:t>，</w:t>
      </w:r>
      <w:r w:rsidR="006A3197" w:rsidRPr="00610F08">
        <w:rPr>
          <w:rFonts w:cs="Times New Roman"/>
        </w:rPr>
        <w:t>N-22.199137</w:t>
      </w:r>
      <w:r w:rsidR="006A3197" w:rsidRPr="00610F08">
        <w:rPr>
          <w:rFonts w:cs="Times New Roman"/>
          <w:szCs w:val="24"/>
        </w:rPr>
        <w:t>°</w:t>
      </w:r>
      <w:r w:rsidR="006A3197" w:rsidRPr="00610F08">
        <w:rPr>
          <w:rFonts w:cs="Times New Roman" w:hint="eastAsia"/>
          <w:szCs w:val="24"/>
        </w:rPr>
        <w:t>，</w:t>
      </w:r>
      <w:r w:rsidR="00512664" w:rsidRPr="00610F08">
        <w:rPr>
          <w:rFonts w:cs="Times New Roman"/>
        </w:rPr>
        <w:t>占地面积为</w:t>
      </w:r>
      <w:r w:rsidR="00512664" w:rsidRPr="00610F08">
        <w:rPr>
          <w:rFonts w:cs="Times New Roman"/>
        </w:rPr>
        <w:t>18754.78m</w:t>
      </w:r>
      <w:r w:rsidR="00512664" w:rsidRPr="00610F08">
        <w:rPr>
          <w:rFonts w:cs="Times New Roman"/>
          <w:vertAlign w:val="superscript"/>
        </w:rPr>
        <w:t>2</w:t>
      </w:r>
      <w:r w:rsidR="00E906D5" w:rsidRPr="00610F08">
        <w:rPr>
          <w:rFonts w:cs="Times New Roman"/>
        </w:rPr>
        <w:t>。根据</w:t>
      </w:r>
      <w:r w:rsidR="0046641D" w:rsidRPr="00610F08">
        <w:rPr>
          <w:rFonts w:cs="Times New Roman"/>
        </w:rPr>
        <w:t>中华人民共和国建设项目用地预审与选址意见书</w:t>
      </w:r>
      <w:r w:rsidR="00494C2B" w:rsidRPr="00610F08">
        <w:rPr>
          <w:rFonts w:cs="Times New Roman"/>
        </w:rPr>
        <w:t>（用字第</w:t>
      </w:r>
      <w:r w:rsidR="00494C2B" w:rsidRPr="00610F08">
        <w:rPr>
          <w:rFonts w:cs="Times New Roman"/>
        </w:rPr>
        <w:t>440402202200105</w:t>
      </w:r>
      <w:r w:rsidR="00494C2B" w:rsidRPr="00610F08">
        <w:rPr>
          <w:rFonts w:cs="Times New Roman"/>
        </w:rPr>
        <w:t>号）</w:t>
      </w:r>
      <w:r w:rsidR="00E906D5" w:rsidRPr="00610F08">
        <w:rPr>
          <w:rFonts w:cs="Times New Roman"/>
        </w:rPr>
        <w:t>，</w:t>
      </w:r>
      <w:r w:rsidR="00512664" w:rsidRPr="00610F08">
        <w:rPr>
          <w:rFonts w:cs="Times New Roman"/>
        </w:rPr>
        <w:t>项目地块未来规划为</w:t>
      </w:r>
      <w:r w:rsidR="00512664" w:rsidRPr="00610F08">
        <w:rPr>
          <w:rFonts w:cs="Times New Roman" w:hint="eastAsia"/>
        </w:rPr>
        <w:t>小学</w:t>
      </w:r>
      <w:r w:rsidR="00512664" w:rsidRPr="00610F08">
        <w:rPr>
          <w:rFonts w:cs="Times New Roman"/>
        </w:rPr>
        <w:t>用地</w:t>
      </w:r>
      <w:r w:rsidR="00E906D5" w:rsidRPr="00610F08">
        <w:rPr>
          <w:rFonts w:cs="Times New Roman"/>
        </w:rPr>
        <w:t>。</w:t>
      </w:r>
    </w:p>
    <w:p w14:paraId="11F79E56" w14:textId="23627367" w:rsidR="00297E87" w:rsidRPr="00610F08" w:rsidRDefault="00E906D5">
      <w:pPr>
        <w:autoSpaceDE w:val="0"/>
        <w:autoSpaceDN w:val="0"/>
        <w:adjustRightInd w:val="0"/>
        <w:ind w:firstLine="480"/>
        <w:rPr>
          <w:rFonts w:cs="Times New Roman"/>
          <w:kern w:val="0"/>
          <w:szCs w:val="24"/>
        </w:rPr>
      </w:pPr>
      <w:r w:rsidRPr="00610F08">
        <w:rPr>
          <w:rFonts w:cs="Times New Roman"/>
        </w:rPr>
        <w:t>根据《中华人民共和国土壤污染防治法》（</w:t>
      </w:r>
      <w:r w:rsidRPr="00610F08">
        <w:rPr>
          <w:rFonts w:cs="Times New Roman"/>
        </w:rPr>
        <w:t>2019</w:t>
      </w:r>
      <w:r w:rsidRPr="00610F08">
        <w:rPr>
          <w:rFonts w:cs="Times New Roman"/>
        </w:rPr>
        <w:t>年</w:t>
      </w:r>
      <w:r w:rsidRPr="00610F08">
        <w:rPr>
          <w:rFonts w:cs="Times New Roman"/>
        </w:rPr>
        <w:t>1</w:t>
      </w:r>
      <w:r w:rsidRPr="00610F08">
        <w:rPr>
          <w:rFonts w:cs="Times New Roman"/>
        </w:rPr>
        <w:t>月</w:t>
      </w:r>
      <w:r w:rsidRPr="00610F08">
        <w:rPr>
          <w:rFonts w:cs="Times New Roman"/>
        </w:rPr>
        <w:t>1</w:t>
      </w:r>
      <w:r w:rsidRPr="00610F08">
        <w:rPr>
          <w:rFonts w:cs="Times New Roman"/>
        </w:rPr>
        <w:t>日施行）：</w:t>
      </w:r>
      <w:r w:rsidRPr="00610F08">
        <w:rPr>
          <w:rFonts w:cs="Times New Roman"/>
        </w:rPr>
        <w:t>“</w:t>
      </w:r>
      <w:r w:rsidRPr="00610F08">
        <w:rPr>
          <w:rFonts w:cs="Times New Roman"/>
        </w:rPr>
        <w:t>第五十条用途变更为住宅、公共管理与公共服务用地的，变更前应当按照规定进行土壤污染状况调查</w:t>
      </w:r>
      <w:r w:rsidRPr="00610F08">
        <w:rPr>
          <w:rFonts w:cs="Times New Roman"/>
        </w:rPr>
        <w:t>”</w:t>
      </w:r>
      <w:r w:rsidRPr="00610F08">
        <w:rPr>
          <w:rFonts w:cs="Times New Roman"/>
        </w:rPr>
        <w:t>。根据珠海市生态环境局</w:t>
      </w:r>
      <w:r w:rsidRPr="00610F08">
        <w:rPr>
          <w:rFonts w:cs="Times New Roman"/>
        </w:rPr>
        <w:t xml:space="preserve"> </w:t>
      </w:r>
      <w:r w:rsidRPr="00610F08">
        <w:rPr>
          <w:rFonts w:cs="Times New Roman"/>
        </w:rPr>
        <w:t>珠海市自然资源局《关于进一步做好重点建设项目土壤污染状况调查工作的函》（</w:t>
      </w:r>
      <w:proofErr w:type="gramStart"/>
      <w:r w:rsidRPr="00610F08">
        <w:rPr>
          <w:rFonts w:cs="Times New Roman"/>
        </w:rPr>
        <w:t>珠环函</w:t>
      </w:r>
      <w:proofErr w:type="gramEnd"/>
      <w:r w:rsidRPr="00610F08">
        <w:rPr>
          <w:rFonts w:cs="Times New Roman"/>
        </w:rPr>
        <w:t xml:space="preserve"> [2020] 132</w:t>
      </w:r>
      <w:r w:rsidRPr="00610F08">
        <w:rPr>
          <w:rFonts w:cs="Times New Roman"/>
        </w:rPr>
        <w:t>号）、《关于优化重点建设项目土壤污染状况调查工作的意见》（</w:t>
      </w:r>
      <w:proofErr w:type="gramStart"/>
      <w:r w:rsidRPr="00610F08">
        <w:rPr>
          <w:rFonts w:cs="Times New Roman"/>
        </w:rPr>
        <w:t>珠环函</w:t>
      </w:r>
      <w:proofErr w:type="gramEnd"/>
      <w:r w:rsidRPr="00610F08">
        <w:rPr>
          <w:rFonts w:cs="Times New Roman"/>
        </w:rPr>
        <w:t xml:space="preserve"> [2021] 45</w:t>
      </w:r>
      <w:r w:rsidRPr="00610F08">
        <w:rPr>
          <w:rFonts w:cs="Times New Roman"/>
        </w:rPr>
        <w:t>号），</w:t>
      </w:r>
      <w:r w:rsidRPr="00610F08">
        <w:rPr>
          <w:rFonts w:cs="Times New Roman"/>
        </w:rPr>
        <w:t>“</w:t>
      </w:r>
      <w:r w:rsidRPr="00610F08">
        <w:rPr>
          <w:rFonts w:cs="Times New Roman"/>
        </w:rPr>
        <w:t>用途变更为住宅、公共管理与公共服务用地的，变更前应当按照规定进行土壤污染状况调查。住宅用地、公共管理与公共服务用地之间相互变更的，原则上不需要进行调查，但公共管理与公共服务用地中环卫设施、污水处理设施用地变更为住宅用地的除外</w:t>
      </w:r>
      <w:r w:rsidRPr="00610F08">
        <w:rPr>
          <w:rFonts w:cs="Times New Roman"/>
        </w:rPr>
        <w:t>”“</w:t>
      </w:r>
      <w:r w:rsidRPr="00610F08">
        <w:rPr>
          <w:rFonts w:cs="Times New Roman"/>
        </w:rPr>
        <w:t>拟收回、转让土地使用权的或用途变更的土壤污染重点监管单位生产经营用地须开展土壤污染状况调查</w:t>
      </w:r>
      <w:r w:rsidRPr="00610F08">
        <w:rPr>
          <w:rFonts w:cs="Times New Roman"/>
        </w:rPr>
        <w:t>”</w:t>
      </w:r>
      <w:r w:rsidRPr="00610F08">
        <w:rPr>
          <w:rFonts w:cs="Times New Roman"/>
          <w:kern w:val="0"/>
          <w:szCs w:val="24"/>
        </w:rPr>
        <w:t>。根据</w:t>
      </w:r>
      <w:r w:rsidR="00540910" w:rsidRPr="00610F08">
        <w:rPr>
          <w:rFonts w:cs="Times New Roman"/>
        </w:rPr>
        <w:t>中华人民共和国建设项目用地预审与选址意见书（用字第</w:t>
      </w:r>
      <w:r w:rsidR="00540910" w:rsidRPr="00610F08">
        <w:rPr>
          <w:rFonts w:cs="Times New Roman"/>
        </w:rPr>
        <w:t>4404</w:t>
      </w:r>
      <w:r w:rsidR="00494C2B" w:rsidRPr="00610F08">
        <w:rPr>
          <w:rFonts w:cs="Times New Roman"/>
        </w:rPr>
        <w:t>02202200105</w:t>
      </w:r>
      <w:r w:rsidR="00540910" w:rsidRPr="00610F08">
        <w:rPr>
          <w:rFonts w:cs="Times New Roman"/>
        </w:rPr>
        <w:t>号）</w:t>
      </w:r>
      <w:r w:rsidRPr="00610F08">
        <w:rPr>
          <w:rFonts w:cs="Times New Roman"/>
          <w:kern w:val="0"/>
          <w:szCs w:val="24"/>
        </w:rPr>
        <w:t>，</w:t>
      </w:r>
      <w:r w:rsidR="00494C2B" w:rsidRPr="00610F08">
        <w:rPr>
          <w:rFonts w:cs="Times New Roman"/>
        </w:rPr>
        <w:t>项目地块未来规划为</w:t>
      </w:r>
      <w:r w:rsidR="00494C2B" w:rsidRPr="00610F08">
        <w:rPr>
          <w:rFonts w:cs="Times New Roman" w:hint="eastAsia"/>
        </w:rPr>
        <w:t>小学</w:t>
      </w:r>
      <w:r w:rsidR="00494C2B" w:rsidRPr="00610F08">
        <w:rPr>
          <w:rFonts w:cs="Times New Roman"/>
        </w:rPr>
        <w:t>用地。</w:t>
      </w:r>
      <w:r w:rsidRPr="00610F08">
        <w:rPr>
          <w:rFonts w:cs="Times New Roman"/>
          <w:kern w:val="0"/>
          <w:szCs w:val="24"/>
        </w:rPr>
        <w:t>根据相关要求，本地块</w:t>
      </w:r>
      <w:proofErr w:type="gramStart"/>
      <w:r w:rsidRPr="00610F08">
        <w:rPr>
          <w:rFonts w:cs="Times New Roman"/>
          <w:kern w:val="0"/>
          <w:szCs w:val="24"/>
        </w:rPr>
        <w:t>须开展</w:t>
      </w:r>
      <w:proofErr w:type="gramEnd"/>
      <w:r w:rsidRPr="00610F08">
        <w:rPr>
          <w:rFonts w:cs="Times New Roman"/>
          <w:kern w:val="0"/>
          <w:szCs w:val="24"/>
        </w:rPr>
        <w:t>土壤污染状况调查工作。</w:t>
      </w:r>
    </w:p>
    <w:p w14:paraId="6381FA52" w14:textId="155B1D26" w:rsidR="00297E87" w:rsidRPr="00610F08" w:rsidRDefault="00E906D5">
      <w:pPr>
        <w:ind w:firstLine="480"/>
        <w:rPr>
          <w:rFonts w:cs="Times New Roman"/>
        </w:rPr>
      </w:pPr>
      <w:r w:rsidRPr="00610F08">
        <w:rPr>
          <w:rFonts w:cs="Times New Roman"/>
          <w:kern w:val="0"/>
          <w:szCs w:val="24"/>
        </w:rPr>
        <w:t>为深入贯彻落实上述文件规定，</w:t>
      </w:r>
      <w:r w:rsidR="0039554E" w:rsidRPr="00610F08">
        <w:rPr>
          <w:rFonts w:cs="Times New Roman" w:hint="eastAsia"/>
          <w:kern w:val="0"/>
          <w:szCs w:val="24"/>
        </w:rPr>
        <w:t>代建单位（珠海华宸开发建设有限公司）</w:t>
      </w:r>
      <w:r w:rsidRPr="00610F08">
        <w:rPr>
          <w:rFonts w:cs="Times New Roman"/>
          <w:kern w:val="0"/>
          <w:szCs w:val="24"/>
        </w:rPr>
        <w:t>委托广东省科学院生态环境与土壤研究所开展土壤污染状况调查工作。项目组根据国家土壤污染状况调查相关技术规范的要求，开展了地块资料收集、现场踏勘和人员访谈等工作。在此基础上，编制完成了《</w:t>
      </w:r>
      <w:r w:rsidR="00AB7933" w:rsidRPr="00610F08">
        <w:rPr>
          <w:rFonts w:cs="Times New Roman" w:hint="eastAsia"/>
        </w:rPr>
        <w:t>香洲区同昌小学项目</w:t>
      </w:r>
      <w:r w:rsidRPr="00610F08">
        <w:rPr>
          <w:rFonts w:cs="Times New Roman"/>
          <w:kern w:val="0"/>
          <w:szCs w:val="24"/>
        </w:rPr>
        <w:t>地块第一阶段土壤污染状况调查报告》，</w:t>
      </w:r>
      <w:r w:rsidRPr="00610F08">
        <w:rPr>
          <w:rFonts w:cs="Times New Roman"/>
        </w:rPr>
        <w:t>为后续地块开发利用提供依据。</w:t>
      </w:r>
    </w:p>
    <w:p w14:paraId="3EAB7A1C" w14:textId="163C6A85" w:rsidR="00297E87" w:rsidRPr="00610F08" w:rsidRDefault="00E906D5">
      <w:pPr>
        <w:pStyle w:val="2"/>
        <w:spacing w:before="0" w:after="0" w:line="360" w:lineRule="auto"/>
        <w:ind w:left="0"/>
        <w:rPr>
          <w:rFonts w:ascii="Times New Roman" w:eastAsia="黑体" w:hAnsi="Times New Roman" w:cs="Times New Roman"/>
        </w:rPr>
      </w:pPr>
      <w:bookmarkStart w:id="3" w:name="_Toc1272"/>
      <w:bookmarkStart w:id="4" w:name="_Toc118794880"/>
      <w:r w:rsidRPr="00610F08">
        <w:rPr>
          <w:rFonts w:ascii="Times New Roman" w:eastAsia="黑体" w:hAnsi="Times New Roman" w:cs="Times New Roman"/>
        </w:rPr>
        <w:t>调查范围</w:t>
      </w:r>
      <w:bookmarkEnd w:id="3"/>
      <w:bookmarkEnd w:id="4"/>
    </w:p>
    <w:p w14:paraId="537857CA" w14:textId="3B1EF6B7" w:rsidR="00297E87" w:rsidRPr="00610F08" w:rsidRDefault="008A2CA9">
      <w:pPr>
        <w:ind w:firstLine="480"/>
        <w:rPr>
          <w:rFonts w:cs="Times New Roman"/>
        </w:rPr>
      </w:pPr>
      <w:r w:rsidRPr="00610F08">
        <w:rPr>
          <w:rFonts w:cs="Times New Roman" w:hint="eastAsia"/>
        </w:rPr>
        <w:t>香洲区同昌</w:t>
      </w:r>
      <w:r w:rsidR="001B50E1" w:rsidRPr="00610F08">
        <w:rPr>
          <w:rFonts w:cs="Times New Roman" w:hint="eastAsia"/>
        </w:rPr>
        <w:t>小</w:t>
      </w:r>
      <w:r w:rsidRPr="00610F08">
        <w:rPr>
          <w:rFonts w:cs="Times New Roman" w:hint="eastAsia"/>
        </w:rPr>
        <w:t>学</w:t>
      </w:r>
      <w:r w:rsidR="00E906D5" w:rsidRPr="00610F08">
        <w:rPr>
          <w:rFonts w:cs="Times New Roman"/>
        </w:rPr>
        <w:t>地块位于</w:t>
      </w:r>
      <w:r w:rsidR="004F180C" w:rsidRPr="00610F08">
        <w:rPr>
          <w:rFonts w:cs="Times New Roman"/>
        </w:rPr>
        <w:t>珠海市</w:t>
      </w:r>
      <w:r w:rsidR="00E906D5" w:rsidRPr="00610F08">
        <w:rPr>
          <w:rFonts w:cs="Times New Roman"/>
        </w:rPr>
        <w:t>香洲区南屏镇珠海大道北侧、水岸</w:t>
      </w:r>
      <w:r w:rsidR="005A5E68" w:rsidRPr="00610F08">
        <w:rPr>
          <w:rFonts w:cs="Times New Roman" w:hint="eastAsia"/>
        </w:rPr>
        <w:t>二</w:t>
      </w:r>
      <w:r w:rsidR="00B53FE2" w:rsidRPr="00610F08">
        <w:rPr>
          <w:rFonts w:cs="Times New Roman"/>
        </w:rPr>
        <w:t>路</w:t>
      </w:r>
      <w:r w:rsidR="005A5E68" w:rsidRPr="00610F08">
        <w:rPr>
          <w:rFonts w:cs="Times New Roman" w:hint="eastAsia"/>
        </w:rPr>
        <w:t>东</w:t>
      </w:r>
      <w:r w:rsidR="00B53FE2" w:rsidRPr="00610F08">
        <w:rPr>
          <w:rFonts w:cs="Times New Roman"/>
        </w:rPr>
        <w:t>侧</w:t>
      </w:r>
      <w:r w:rsidR="00E906D5" w:rsidRPr="00610F08">
        <w:rPr>
          <w:rFonts w:cs="Times New Roman"/>
        </w:rPr>
        <w:t>，地块</w:t>
      </w:r>
      <w:r w:rsidR="006A3197" w:rsidRPr="00610F08">
        <w:rPr>
          <w:rFonts w:cs="Times New Roman"/>
        </w:rPr>
        <w:t>中心坐标为</w:t>
      </w:r>
      <w:r w:rsidR="006A3197" w:rsidRPr="00610F08">
        <w:rPr>
          <w:rFonts w:cs="Times New Roman"/>
        </w:rPr>
        <w:t>E-113.427797</w:t>
      </w:r>
      <w:r w:rsidR="006A3197" w:rsidRPr="00610F08">
        <w:rPr>
          <w:rFonts w:cs="Times New Roman"/>
          <w:szCs w:val="24"/>
        </w:rPr>
        <w:t>°</w:t>
      </w:r>
      <w:r w:rsidR="006A3197" w:rsidRPr="00610F08">
        <w:rPr>
          <w:rFonts w:cs="Times New Roman"/>
        </w:rPr>
        <w:t>，</w:t>
      </w:r>
      <w:r w:rsidR="006A3197" w:rsidRPr="00610F08">
        <w:rPr>
          <w:rFonts w:cs="Times New Roman"/>
        </w:rPr>
        <w:t>N-22.199137</w:t>
      </w:r>
      <w:r w:rsidR="006A3197" w:rsidRPr="00610F08">
        <w:rPr>
          <w:rFonts w:cs="Times New Roman"/>
          <w:szCs w:val="24"/>
        </w:rPr>
        <w:t>°</w:t>
      </w:r>
      <w:r w:rsidR="006A3197" w:rsidRPr="00610F08">
        <w:rPr>
          <w:rFonts w:cs="Times New Roman" w:hint="eastAsia"/>
          <w:szCs w:val="24"/>
        </w:rPr>
        <w:t>，</w:t>
      </w:r>
      <w:r w:rsidR="00E906D5" w:rsidRPr="00610F08">
        <w:rPr>
          <w:rFonts w:cs="Times New Roman"/>
        </w:rPr>
        <w:t>占地面积为</w:t>
      </w:r>
      <w:r w:rsidR="00FB7F9E" w:rsidRPr="00610F08">
        <w:rPr>
          <w:rFonts w:cs="Times New Roman"/>
        </w:rPr>
        <w:t>18754.78m</w:t>
      </w:r>
      <w:r w:rsidR="00FB7F9E" w:rsidRPr="00610F08">
        <w:rPr>
          <w:rFonts w:cs="Times New Roman"/>
          <w:vertAlign w:val="superscript"/>
        </w:rPr>
        <w:t>2</w:t>
      </w:r>
      <w:r w:rsidR="00E906D5" w:rsidRPr="00610F08">
        <w:rPr>
          <w:rFonts w:cs="Times New Roman"/>
        </w:rPr>
        <w:t>。</w:t>
      </w:r>
      <w:r w:rsidR="0010787C" w:rsidRPr="00610F08">
        <w:rPr>
          <w:rFonts w:cs="Times New Roman"/>
        </w:rPr>
        <w:t>项目地块</w:t>
      </w:r>
      <w:r w:rsidR="00E906D5" w:rsidRPr="00610F08">
        <w:rPr>
          <w:rFonts w:cs="Times New Roman"/>
        </w:rPr>
        <w:t>蓝线图如下图</w:t>
      </w:r>
      <w:r w:rsidR="00E906D5" w:rsidRPr="00610F08">
        <w:rPr>
          <w:rFonts w:cs="Times New Roman"/>
        </w:rPr>
        <w:t>1-1</w:t>
      </w:r>
      <w:r w:rsidR="00E906D5" w:rsidRPr="00610F08">
        <w:rPr>
          <w:rFonts w:cs="Times New Roman"/>
        </w:rPr>
        <w:t>所示，地块拐点坐标见表</w:t>
      </w:r>
      <w:r w:rsidR="00E906D5" w:rsidRPr="00610F08">
        <w:rPr>
          <w:rFonts w:cs="Times New Roman"/>
        </w:rPr>
        <w:t>1-1</w:t>
      </w:r>
      <w:r w:rsidR="00E906D5" w:rsidRPr="00610F08">
        <w:rPr>
          <w:rFonts w:cs="Times New Roman"/>
        </w:rPr>
        <w:t>。</w:t>
      </w:r>
    </w:p>
    <w:p w14:paraId="4ACCD57F" w14:textId="77777777" w:rsidR="00297E87" w:rsidRPr="00610F08" w:rsidRDefault="00297E87">
      <w:pPr>
        <w:ind w:firstLineChars="0" w:firstLine="0"/>
        <w:rPr>
          <w:rFonts w:cs="Times New Roman"/>
        </w:rPr>
      </w:pPr>
    </w:p>
    <w:tbl>
      <w:tblPr>
        <w:tblW w:w="0" w:type="auto"/>
        <w:tblLook w:val="04A0" w:firstRow="1" w:lastRow="0" w:firstColumn="1" w:lastColumn="0" w:noHBand="0" w:noVBand="1"/>
      </w:tblPr>
      <w:tblGrid>
        <w:gridCol w:w="8306"/>
      </w:tblGrid>
      <w:tr w:rsidR="00610F08" w:rsidRPr="00610F08" w14:paraId="0FB468D5" w14:textId="77777777">
        <w:tc>
          <w:tcPr>
            <w:tcW w:w="8306" w:type="dxa"/>
          </w:tcPr>
          <w:p w14:paraId="2F273F4E" w14:textId="5CC0C361" w:rsidR="00297E87" w:rsidRPr="00610F08" w:rsidRDefault="00A52EC0">
            <w:pPr>
              <w:ind w:firstLineChars="0" w:firstLine="0"/>
              <w:jc w:val="center"/>
              <w:rPr>
                <w:rFonts w:cs="Times New Roman"/>
              </w:rPr>
            </w:pPr>
            <w:r w:rsidRPr="00610F08">
              <w:rPr>
                <w:rFonts w:cs="Times New Roman"/>
                <w:noProof/>
              </w:rPr>
              <w:drawing>
                <wp:inline distT="0" distB="0" distL="0" distR="0" wp14:anchorId="20D16FF8" wp14:editId="6171907C">
                  <wp:extent cx="5274310" cy="3274695"/>
                  <wp:effectExtent l="0" t="0" r="254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274695"/>
                          </a:xfrm>
                          <a:prstGeom prst="rect">
                            <a:avLst/>
                          </a:prstGeom>
                          <a:noFill/>
                          <a:ln>
                            <a:noFill/>
                          </a:ln>
                        </pic:spPr>
                      </pic:pic>
                    </a:graphicData>
                  </a:graphic>
                </wp:inline>
              </w:drawing>
            </w:r>
          </w:p>
        </w:tc>
      </w:tr>
    </w:tbl>
    <w:p w14:paraId="17267086" w14:textId="62DD53CB" w:rsidR="00297E87" w:rsidRPr="00610F08" w:rsidRDefault="00E906D5">
      <w:pPr>
        <w:pStyle w:val="a3"/>
        <w:ind w:firstLine="480"/>
        <w:rPr>
          <w:rFonts w:cs="Times New Roman"/>
          <w:szCs w:val="24"/>
        </w:rPr>
      </w:pPr>
      <w:bookmarkStart w:id="5" w:name="_Toc129685364"/>
      <w:r w:rsidRPr="00610F08">
        <w:rPr>
          <w:rFonts w:cs="Times New Roman"/>
          <w:szCs w:val="24"/>
        </w:rPr>
        <w:t>图</w:t>
      </w:r>
      <w:r w:rsidRPr="00610F08">
        <w:rPr>
          <w:rFonts w:cs="Times New Roman"/>
          <w:szCs w:val="24"/>
        </w:rPr>
        <w:t xml:space="preserve"> </w:t>
      </w:r>
      <w:r w:rsidR="00420220" w:rsidRPr="00610F08">
        <w:rPr>
          <w:rFonts w:cs="Times New Roman"/>
          <w:szCs w:val="24"/>
        </w:rPr>
        <w:fldChar w:fldCharType="begin"/>
      </w:r>
      <w:r w:rsidR="00420220" w:rsidRPr="00610F08">
        <w:rPr>
          <w:rFonts w:cs="Times New Roman"/>
          <w:szCs w:val="24"/>
        </w:rPr>
        <w:instrText xml:space="preserve"> STYLEREF 1 \s </w:instrText>
      </w:r>
      <w:r w:rsidR="00420220" w:rsidRPr="00610F08">
        <w:rPr>
          <w:rFonts w:cs="Times New Roman"/>
          <w:szCs w:val="24"/>
        </w:rPr>
        <w:fldChar w:fldCharType="separate"/>
      </w:r>
      <w:r w:rsidR="003D51EB" w:rsidRPr="00610F08">
        <w:rPr>
          <w:rFonts w:cs="Times New Roman"/>
          <w:noProof/>
          <w:szCs w:val="24"/>
        </w:rPr>
        <w:t>1</w:t>
      </w:r>
      <w:r w:rsidR="00420220" w:rsidRPr="00610F08">
        <w:rPr>
          <w:rFonts w:cs="Times New Roman"/>
          <w:szCs w:val="24"/>
        </w:rPr>
        <w:fldChar w:fldCharType="end"/>
      </w:r>
      <w:r w:rsidR="00420220" w:rsidRPr="00610F08">
        <w:rPr>
          <w:rFonts w:cs="Times New Roman"/>
          <w:szCs w:val="24"/>
        </w:rPr>
        <w:noBreakHyphen/>
      </w:r>
      <w:r w:rsidR="00420220" w:rsidRPr="00610F08">
        <w:rPr>
          <w:rFonts w:cs="Times New Roman"/>
          <w:szCs w:val="24"/>
        </w:rPr>
        <w:fldChar w:fldCharType="begin"/>
      </w:r>
      <w:r w:rsidR="00420220" w:rsidRPr="00610F08">
        <w:rPr>
          <w:rFonts w:cs="Times New Roman"/>
          <w:szCs w:val="24"/>
        </w:rPr>
        <w:instrText xml:space="preserve"> SEQ </w:instrText>
      </w:r>
      <w:r w:rsidR="00420220" w:rsidRPr="00610F08">
        <w:rPr>
          <w:rFonts w:cs="Times New Roman"/>
          <w:szCs w:val="24"/>
        </w:rPr>
        <w:instrText>图</w:instrText>
      </w:r>
      <w:r w:rsidR="00420220" w:rsidRPr="00610F08">
        <w:rPr>
          <w:rFonts w:cs="Times New Roman"/>
          <w:szCs w:val="24"/>
        </w:rPr>
        <w:instrText xml:space="preserve"> \* ARABIC \s 1 </w:instrText>
      </w:r>
      <w:r w:rsidR="00420220" w:rsidRPr="00610F08">
        <w:rPr>
          <w:rFonts w:cs="Times New Roman"/>
          <w:szCs w:val="24"/>
        </w:rPr>
        <w:fldChar w:fldCharType="separate"/>
      </w:r>
      <w:r w:rsidR="003D51EB" w:rsidRPr="00610F08">
        <w:rPr>
          <w:rFonts w:cs="Times New Roman"/>
          <w:noProof/>
          <w:szCs w:val="24"/>
        </w:rPr>
        <w:t>1</w:t>
      </w:r>
      <w:r w:rsidR="00420220" w:rsidRPr="00610F08">
        <w:rPr>
          <w:rFonts w:cs="Times New Roman"/>
          <w:szCs w:val="24"/>
        </w:rPr>
        <w:fldChar w:fldCharType="end"/>
      </w:r>
      <w:r w:rsidR="0010787C" w:rsidRPr="00610F08">
        <w:rPr>
          <w:rFonts w:cs="Times New Roman"/>
          <w:szCs w:val="24"/>
        </w:rPr>
        <w:t>项目地块</w:t>
      </w:r>
      <w:r w:rsidRPr="00610F08">
        <w:rPr>
          <w:rFonts w:cs="Times New Roman"/>
          <w:szCs w:val="24"/>
        </w:rPr>
        <w:t>蓝线图（</w:t>
      </w:r>
      <w:r w:rsidR="00A434C1" w:rsidRPr="00610F08">
        <w:rPr>
          <w:rFonts w:cs="Times New Roman"/>
          <w:szCs w:val="24"/>
        </w:rPr>
        <w:t>珠海</w:t>
      </w:r>
      <w:r w:rsidRPr="00610F08">
        <w:rPr>
          <w:rFonts w:cs="Times New Roman"/>
          <w:szCs w:val="24"/>
        </w:rPr>
        <w:t>200</w:t>
      </w:r>
      <w:r w:rsidR="00A434C1" w:rsidRPr="00610F08">
        <w:rPr>
          <w:rFonts w:cs="Times New Roman"/>
          <w:szCs w:val="24"/>
        </w:rPr>
        <w:t>0</w:t>
      </w:r>
      <w:r w:rsidR="00A52EC0" w:rsidRPr="00610F08">
        <w:rPr>
          <w:rFonts w:cs="Times New Roman" w:hint="eastAsia"/>
          <w:szCs w:val="24"/>
        </w:rPr>
        <w:t>国家</w:t>
      </w:r>
      <w:r w:rsidRPr="00610F08">
        <w:rPr>
          <w:rFonts w:cs="Times New Roman"/>
          <w:szCs w:val="24"/>
        </w:rPr>
        <w:t>坐标系）</w:t>
      </w:r>
      <w:bookmarkEnd w:id="5"/>
    </w:p>
    <w:p w14:paraId="38B7808C" w14:textId="64D48891" w:rsidR="00297E87" w:rsidRPr="00610F08" w:rsidRDefault="00E906D5">
      <w:pPr>
        <w:pStyle w:val="a3"/>
        <w:ind w:firstLine="480"/>
        <w:rPr>
          <w:rFonts w:cs="Times New Roman"/>
          <w:szCs w:val="24"/>
        </w:rPr>
      </w:pPr>
      <w:bookmarkStart w:id="6" w:name="_Toc121408791"/>
      <w:r w:rsidRPr="00610F08">
        <w:rPr>
          <w:rFonts w:cs="Times New Roman"/>
          <w:szCs w:val="24"/>
        </w:rPr>
        <w:t>表</w:t>
      </w:r>
      <w:r w:rsidRPr="00610F08">
        <w:rPr>
          <w:rFonts w:cs="Times New Roman"/>
          <w:szCs w:val="24"/>
        </w:rPr>
        <w:t xml:space="preserve"> </w:t>
      </w:r>
      <w:r w:rsidR="00B21A15" w:rsidRPr="00610F08">
        <w:rPr>
          <w:rFonts w:cs="Times New Roman"/>
          <w:szCs w:val="24"/>
        </w:rPr>
        <w:fldChar w:fldCharType="begin"/>
      </w:r>
      <w:r w:rsidR="00B21A15" w:rsidRPr="00610F08">
        <w:rPr>
          <w:rFonts w:cs="Times New Roman"/>
          <w:szCs w:val="24"/>
        </w:rPr>
        <w:instrText xml:space="preserve"> STYLEREF 1 \s </w:instrText>
      </w:r>
      <w:r w:rsidR="00B21A15" w:rsidRPr="00610F08">
        <w:rPr>
          <w:rFonts w:cs="Times New Roman"/>
          <w:szCs w:val="24"/>
        </w:rPr>
        <w:fldChar w:fldCharType="separate"/>
      </w:r>
      <w:r w:rsidR="003D51EB" w:rsidRPr="00610F08">
        <w:rPr>
          <w:rFonts w:cs="Times New Roman"/>
          <w:noProof/>
          <w:szCs w:val="24"/>
        </w:rPr>
        <w:t>1</w:t>
      </w:r>
      <w:r w:rsidR="00B21A15" w:rsidRPr="00610F08">
        <w:rPr>
          <w:rFonts w:cs="Times New Roman"/>
          <w:szCs w:val="24"/>
        </w:rPr>
        <w:fldChar w:fldCharType="end"/>
      </w:r>
      <w:r w:rsidR="00B21A15" w:rsidRPr="00610F08">
        <w:rPr>
          <w:rFonts w:cs="Times New Roman"/>
          <w:szCs w:val="24"/>
        </w:rPr>
        <w:t>-</w:t>
      </w:r>
      <w:r w:rsidR="00B21A15" w:rsidRPr="00610F08">
        <w:rPr>
          <w:rFonts w:cs="Times New Roman"/>
          <w:szCs w:val="24"/>
        </w:rPr>
        <w:fldChar w:fldCharType="begin"/>
      </w:r>
      <w:r w:rsidR="00B21A15" w:rsidRPr="00610F08">
        <w:rPr>
          <w:rFonts w:cs="Times New Roman"/>
          <w:szCs w:val="24"/>
        </w:rPr>
        <w:instrText xml:space="preserve"> SEQ </w:instrText>
      </w:r>
      <w:r w:rsidR="00B21A15" w:rsidRPr="00610F08">
        <w:rPr>
          <w:rFonts w:cs="Times New Roman"/>
          <w:szCs w:val="24"/>
        </w:rPr>
        <w:instrText>表</w:instrText>
      </w:r>
      <w:r w:rsidR="00B21A15" w:rsidRPr="00610F08">
        <w:rPr>
          <w:rFonts w:cs="Times New Roman"/>
          <w:szCs w:val="24"/>
        </w:rPr>
        <w:instrText xml:space="preserve"> \* ARABIC \s 1 </w:instrText>
      </w:r>
      <w:r w:rsidR="00B21A15" w:rsidRPr="00610F08">
        <w:rPr>
          <w:rFonts w:cs="Times New Roman"/>
          <w:szCs w:val="24"/>
        </w:rPr>
        <w:fldChar w:fldCharType="separate"/>
      </w:r>
      <w:r w:rsidR="003D51EB" w:rsidRPr="00610F08">
        <w:rPr>
          <w:rFonts w:cs="Times New Roman"/>
          <w:noProof/>
          <w:szCs w:val="24"/>
        </w:rPr>
        <w:t>1</w:t>
      </w:r>
      <w:r w:rsidR="00B21A15" w:rsidRPr="00610F08">
        <w:rPr>
          <w:rFonts w:cs="Times New Roman"/>
          <w:szCs w:val="24"/>
        </w:rPr>
        <w:fldChar w:fldCharType="end"/>
      </w:r>
      <w:r w:rsidR="0010787C" w:rsidRPr="00610F08">
        <w:rPr>
          <w:rFonts w:cs="Times New Roman"/>
          <w:szCs w:val="24"/>
        </w:rPr>
        <w:t>项目地块</w:t>
      </w:r>
      <w:r w:rsidRPr="00610F08">
        <w:rPr>
          <w:rFonts w:cs="Times New Roman"/>
          <w:szCs w:val="24"/>
        </w:rPr>
        <w:t>拐点坐标列表</w:t>
      </w:r>
      <w:bookmarkEnd w:id="6"/>
    </w:p>
    <w:tbl>
      <w:tblPr>
        <w:tblW w:w="5000" w:type="pct"/>
        <w:jc w:val="center"/>
        <w:tblLook w:val="04A0" w:firstRow="1" w:lastRow="0" w:firstColumn="1" w:lastColumn="0" w:noHBand="0" w:noVBand="1"/>
      </w:tblPr>
      <w:tblGrid>
        <w:gridCol w:w="1191"/>
        <w:gridCol w:w="1787"/>
        <w:gridCol w:w="1787"/>
        <w:gridCol w:w="1787"/>
        <w:gridCol w:w="1744"/>
      </w:tblGrid>
      <w:tr w:rsidR="00610F08" w:rsidRPr="00610F08" w14:paraId="7ED698A0" w14:textId="77777777" w:rsidTr="002B3673">
        <w:trPr>
          <w:trHeight w:val="56"/>
          <w:tblHeader/>
          <w:jc w:val="center"/>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2CB59B7" w14:textId="77777777" w:rsidR="002B3673" w:rsidRPr="00610F08" w:rsidRDefault="002B3673">
            <w:pPr>
              <w:widowControl/>
              <w:spacing w:line="240" w:lineRule="auto"/>
              <w:ind w:firstLineChars="0" w:firstLine="0"/>
              <w:jc w:val="center"/>
              <w:rPr>
                <w:rFonts w:cs="Times New Roman"/>
                <w:b/>
                <w:kern w:val="0"/>
                <w:szCs w:val="24"/>
              </w:rPr>
            </w:pPr>
            <w:r w:rsidRPr="00610F08">
              <w:rPr>
                <w:rFonts w:cs="Times New Roman"/>
                <w:b/>
                <w:kern w:val="0"/>
                <w:szCs w:val="24"/>
              </w:rPr>
              <w:t>拐点序号</w:t>
            </w:r>
          </w:p>
        </w:tc>
        <w:tc>
          <w:tcPr>
            <w:tcW w:w="2154" w:type="pct"/>
            <w:gridSpan w:val="2"/>
            <w:tcBorders>
              <w:top w:val="single" w:sz="4" w:space="0" w:color="auto"/>
              <w:left w:val="nil"/>
              <w:bottom w:val="single" w:sz="4" w:space="0" w:color="auto"/>
              <w:right w:val="single" w:sz="4" w:space="0" w:color="auto"/>
            </w:tcBorders>
            <w:vAlign w:val="center"/>
          </w:tcPr>
          <w:p w14:paraId="7E3DC008" w14:textId="77777777" w:rsidR="002B3673" w:rsidRPr="00610F08" w:rsidRDefault="002B3673" w:rsidP="002B3673">
            <w:pPr>
              <w:widowControl/>
              <w:spacing w:line="240" w:lineRule="auto"/>
              <w:ind w:firstLineChars="0" w:firstLine="0"/>
              <w:jc w:val="center"/>
              <w:rPr>
                <w:rFonts w:cs="Times New Roman"/>
                <w:b/>
                <w:kern w:val="0"/>
                <w:szCs w:val="24"/>
              </w:rPr>
            </w:pPr>
            <w:r w:rsidRPr="00610F08">
              <w:rPr>
                <w:rFonts w:cs="Times New Roman"/>
                <w:b/>
                <w:kern w:val="0"/>
                <w:szCs w:val="24"/>
              </w:rPr>
              <w:t>2000</w:t>
            </w:r>
            <w:r w:rsidR="002F7380" w:rsidRPr="00610F08">
              <w:rPr>
                <w:rFonts w:cs="Times New Roman"/>
                <w:b/>
                <w:kern w:val="0"/>
                <w:szCs w:val="24"/>
              </w:rPr>
              <w:t>国家大地</w:t>
            </w:r>
            <w:r w:rsidRPr="00610F08">
              <w:rPr>
                <w:rFonts w:cs="Times New Roman"/>
                <w:b/>
                <w:kern w:val="0"/>
                <w:szCs w:val="24"/>
              </w:rPr>
              <w:t>坐标系</w:t>
            </w:r>
          </w:p>
        </w:tc>
        <w:tc>
          <w:tcPr>
            <w:tcW w:w="21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1FCEB2B" w14:textId="28F5D58C" w:rsidR="002B3673" w:rsidRPr="00610F08" w:rsidRDefault="002B3673">
            <w:pPr>
              <w:widowControl/>
              <w:spacing w:line="240" w:lineRule="auto"/>
              <w:ind w:firstLineChars="0" w:firstLine="0"/>
              <w:jc w:val="center"/>
              <w:rPr>
                <w:rFonts w:cs="Times New Roman"/>
                <w:b/>
                <w:kern w:val="0"/>
                <w:szCs w:val="24"/>
              </w:rPr>
            </w:pPr>
            <w:r w:rsidRPr="00610F08">
              <w:rPr>
                <w:rFonts w:cs="Times New Roman"/>
                <w:b/>
                <w:kern w:val="0"/>
                <w:szCs w:val="24"/>
              </w:rPr>
              <w:t>珠海</w:t>
            </w:r>
            <w:r w:rsidRPr="00610F08">
              <w:rPr>
                <w:rFonts w:cs="Times New Roman"/>
                <w:b/>
                <w:kern w:val="0"/>
                <w:szCs w:val="24"/>
              </w:rPr>
              <w:t>2000</w:t>
            </w:r>
            <w:r w:rsidR="00A52EC0" w:rsidRPr="00610F08">
              <w:rPr>
                <w:rFonts w:cs="Times New Roman" w:hint="eastAsia"/>
                <w:b/>
                <w:kern w:val="0"/>
                <w:szCs w:val="24"/>
              </w:rPr>
              <w:t>国家</w:t>
            </w:r>
            <w:r w:rsidRPr="00610F08">
              <w:rPr>
                <w:rFonts w:cs="Times New Roman"/>
                <w:b/>
                <w:kern w:val="0"/>
                <w:szCs w:val="24"/>
              </w:rPr>
              <w:t>坐标系</w:t>
            </w:r>
          </w:p>
        </w:tc>
      </w:tr>
      <w:tr w:rsidR="00610F08" w:rsidRPr="00610F08" w14:paraId="234FC8F5" w14:textId="77777777" w:rsidTr="002B3673">
        <w:trPr>
          <w:trHeight w:val="397"/>
          <w:tblHeader/>
          <w:jc w:val="center"/>
        </w:trPr>
        <w:tc>
          <w:tcPr>
            <w:tcW w:w="718" w:type="pct"/>
            <w:vMerge/>
            <w:tcBorders>
              <w:top w:val="single" w:sz="4" w:space="0" w:color="auto"/>
              <w:left w:val="single" w:sz="4" w:space="0" w:color="auto"/>
              <w:bottom w:val="single" w:sz="4" w:space="0" w:color="auto"/>
              <w:right w:val="single" w:sz="4" w:space="0" w:color="auto"/>
            </w:tcBorders>
            <w:vAlign w:val="center"/>
          </w:tcPr>
          <w:p w14:paraId="09AA2152" w14:textId="77777777" w:rsidR="002B3673" w:rsidRPr="00610F08" w:rsidRDefault="002B3673" w:rsidP="002B3673">
            <w:pPr>
              <w:widowControl/>
              <w:spacing w:line="240" w:lineRule="auto"/>
              <w:ind w:firstLineChars="0" w:firstLine="0"/>
              <w:jc w:val="center"/>
              <w:rPr>
                <w:rFonts w:cs="Times New Roman"/>
                <w:b/>
                <w:kern w:val="0"/>
                <w:szCs w:val="24"/>
              </w:rPr>
            </w:pPr>
          </w:p>
        </w:tc>
        <w:tc>
          <w:tcPr>
            <w:tcW w:w="1077" w:type="pct"/>
            <w:tcBorders>
              <w:top w:val="single" w:sz="4" w:space="0" w:color="auto"/>
              <w:left w:val="nil"/>
              <w:bottom w:val="single" w:sz="4" w:space="0" w:color="auto"/>
              <w:right w:val="single" w:sz="4" w:space="0" w:color="auto"/>
            </w:tcBorders>
            <w:vAlign w:val="center"/>
          </w:tcPr>
          <w:p w14:paraId="5ECD0F8B" w14:textId="77777777" w:rsidR="002B3673" w:rsidRPr="00610F08" w:rsidRDefault="002B3673" w:rsidP="002B3673">
            <w:pPr>
              <w:widowControl/>
              <w:spacing w:line="240" w:lineRule="auto"/>
              <w:ind w:firstLineChars="0" w:firstLine="0"/>
              <w:jc w:val="center"/>
              <w:rPr>
                <w:rFonts w:cs="Times New Roman"/>
                <w:b/>
                <w:kern w:val="0"/>
                <w:szCs w:val="24"/>
              </w:rPr>
            </w:pPr>
            <w:r w:rsidRPr="00610F08">
              <w:rPr>
                <w:rFonts w:cs="Times New Roman"/>
                <w:b/>
                <w:kern w:val="0"/>
                <w:szCs w:val="24"/>
              </w:rPr>
              <w:t>X</w:t>
            </w:r>
          </w:p>
        </w:tc>
        <w:tc>
          <w:tcPr>
            <w:tcW w:w="1077" w:type="pct"/>
            <w:tcBorders>
              <w:top w:val="single" w:sz="4" w:space="0" w:color="auto"/>
              <w:left w:val="single" w:sz="4" w:space="0" w:color="auto"/>
              <w:bottom w:val="single" w:sz="4" w:space="0" w:color="auto"/>
              <w:right w:val="single" w:sz="4" w:space="0" w:color="auto"/>
            </w:tcBorders>
            <w:vAlign w:val="center"/>
          </w:tcPr>
          <w:p w14:paraId="7BDA2FA5" w14:textId="77777777" w:rsidR="002B3673" w:rsidRPr="00610F08" w:rsidRDefault="002B3673" w:rsidP="002B3673">
            <w:pPr>
              <w:widowControl/>
              <w:spacing w:line="240" w:lineRule="auto"/>
              <w:ind w:firstLineChars="0" w:firstLine="0"/>
              <w:jc w:val="center"/>
              <w:rPr>
                <w:rFonts w:cs="Times New Roman"/>
                <w:b/>
                <w:kern w:val="0"/>
                <w:szCs w:val="24"/>
              </w:rPr>
            </w:pPr>
            <w:r w:rsidRPr="00610F08">
              <w:rPr>
                <w:rFonts w:cs="Times New Roman"/>
                <w:b/>
                <w:kern w:val="0"/>
                <w:szCs w:val="24"/>
              </w:rPr>
              <w:t>Y</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7C62B936" w14:textId="77777777" w:rsidR="002B3673" w:rsidRPr="00610F08" w:rsidRDefault="002B3673" w:rsidP="002B3673">
            <w:pPr>
              <w:widowControl/>
              <w:spacing w:line="240" w:lineRule="auto"/>
              <w:ind w:firstLineChars="0" w:firstLine="0"/>
              <w:jc w:val="center"/>
              <w:rPr>
                <w:rFonts w:cs="Times New Roman"/>
                <w:b/>
                <w:kern w:val="0"/>
                <w:szCs w:val="24"/>
              </w:rPr>
            </w:pPr>
            <w:r w:rsidRPr="00610F08">
              <w:rPr>
                <w:rFonts w:cs="Times New Roman"/>
                <w:b/>
                <w:kern w:val="0"/>
                <w:szCs w:val="24"/>
              </w:rPr>
              <w:t>X</w:t>
            </w:r>
          </w:p>
        </w:tc>
        <w:tc>
          <w:tcPr>
            <w:tcW w:w="1051" w:type="pct"/>
            <w:tcBorders>
              <w:top w:val="nil"/>
              <w:left w:val="nil"/>
              <w:bottom w:val="single" w:sz="4" w:space="0" w:color="auto"/>
              <w:right w:val="single" w:sz="4" w:space="0" w:color="auto"/>
            </w:tcBorders>
            <w:shd w:val="clear" w:color="auto" w:fill="auto"/>
            <w:noWrap/>
            <w:vAlign w:val="center"/>
          </w:tcPr>
          <w:p w14:paraId="72683896" w14:textId="77777777" w:rsidR="002B3673" w:rsidRPr="00610F08" w:rsidRDefault="002B3673" w:rsidP="002B3673">
            <w:pPr>
              <w:widowControl/>
              <w:spacing w:line="240" w:lineRule="auto"/>
              <w:ind w:firstLineChars="0" w:firstLine="0"/>
              <w:jc w:val="center"/>
              <w:rPr>
                <w:rFonts w:cs="Times New Roman"/>
                <w:b/>
                <w:kern w:val="0"/>
                <w:szCs w:val="24"/>
              </w:rPr>
            </w:pPr>
            <w:r w:rsidRPr="00610F08">
              <w:rPr>
                <w:rFonts w:cs="Times New Roman"/>
                <w:b/>
                <w:kern w:val="0"/>
                <w:szCs w:val="24"/>
              </w:rPr>
              <w:t>Y</w:t>
            </w:r>
          </w:p>
        </w:tc>
      </w:tr>
      <w:tr w:rsidR="00610F08" w:rsidRPr="00610F08" w14:paraId="1025EA75" w14:textId="77777777" w:rsidTr="002F7380">
        <w:trPr>
          <w:trHeight w:val="397"/>
          <w:jc w:val="center"/>
        </w:trPr>
        <w:tc>
          <w:tcPr>
            <w:tcW w:w="718" w:type="pct"/>
            <w:tcBorders>
              <w:top w:val="nil"/>
              <w:left w:val="single" w:sz="4" w:space="0" w:color="auto"/>
              <w:bottom w:val="single" w:sz="4" w:space="0" w:color="auto"/>
              <w:right w:val="single" w:sz="4" w:space="0" w:color="auto"/>
            </w:tcBorders>
            <w:shd w:val="clear" w:color="auto" w:fill="auto"/>
            <w:noWrap/>
            <w:vAlign w:val="center"/>
          </w:tcPr>
          <w:p w14:paraId="46DD1939" w14:textId="77777777" w:rsidR="002F7380" w:rsidRPr="00610F08" w:rsidRDefault="002F7380" w:rsidP="002F7380">
            <w:pPr>
              <w:widowControl/>
              <w:spacing w:line="240" w:lineRule="exact"/>
              <w:ind w:firstLineChars="0" w:firstLine="0"/>
              <w:jc w:val="center"/>
              <w:rPr>
                <w:rFonts w:cs="Times New Roman"/>
                <w:kern w:val="0"/>
                <w:szCs w:val="24"/>
              </w:rPr>
            </w:pPr>
            <w:r w:rsidRPr="00610F08">
              <w:rPr>
                <w:rFonts w:cs="Times New Roman"/>
                <w:kern w:val="0"/>
                <w:szCs w:val="24"/>
              </w:rPr>
              <w:t>#1</w:t>
            </w:r>
          </w:p>
        </w:tc>
        <w:tc>
          <w:tcPr>
            <w:tcW w:w="1077" w:type="pct"/>
            <w:tcBorders>
              <w:top w:val="single" w:sz="4" w:space="0" w:color="auto"/>
              <w:left w:val="nil"/>
              <w:bottom w:val="single" w:sz="4" w:space="0" w:color="auto"/>
              <w:right w:val="single" w:sz="4" w:space="0" w:color="auto"/>
            </w:tcBorders>
            <w:vAlign w:val="center"/>
          </w:tcPr>
          <w:p w14:paraId="2B1D7EB8" w14:textId="2C4B1EC3" w:rsidR="002F7380" w:rsidRPr="00610F08" w:rsidRDefault="00E07F04" w:rsidP="002F7380">
            <w:pPr>
              <w:ind w:firstLineChars="0" w:firstLine="0"/>
              <w:jc w:val="center"/>
              <w:rPr>
                <w:rFonts w:cs="Times New Roman"/>
              </w:rPr>
            </w:pPr>
            <w:r w:rsidRPr="00610F08">
              <w:rPr>
                <w:rFonts w:cs="Times New Roman" w:hint="eastAsia"/>
              </w:rPr>
              <w:t>2</w:t>
            </w:r>
            <w:r w:rsidRPr="00610F08">
              <w:rPr>
                <w:rFonts w:cs="Times New Roman"/>
              </w:rPr>
              <w:t>455985.6833</w:t>
            </w:r>
          </w:p>
        </w:tc>
        <w:tc>
          <w:tcPr>
            <w:tcW w:w="1077" w:type="pct"/>
            <w:tcBorders>
              <w:top w:val="single" w:sz="4" w:space="0" w:color="auto"/>
              <w:left w:val="single" w:sz="4" w:space="0" w:color="auto"/>
              <w:bottom w:val="single" w:sz="4" w:space="0" w:color="auto"/>
              <w:right w:val="single" w:sz="4" w:space="0" w:color="auto"/>
            </w:tcBorders>
            <w:vAlign w:val="center"/>
          </w:tcPr>
          <w:p w14:paraId="2593189C" w14:textId="18E96110" w:rsidR="002F7380" w:rsidRPr="00610F08" w:rsidRDefault="00E07F04" w:rsidP="002F7380">
            <w:pPr>
              <w:ind w:firstLineChars="0" w:firstLine="0"/>
              <w:jc w:val="center"/>
              <w:rPr>
                <w:rFonts w:cs="Times New Roman"/>
              </w:rPr>
            </w:pPr>
            <w:r w:rsidRPr="00610F08">
              <w:rPr>
                <w:rFonts w:cs="Times New Roman" w:hint="eastAsia"/>
              </w:rPr>
              <w:t>3</w:t>
            </w:r>
            <w:r w:rsidRPr="00610F08">
              <w:rPr>
                <w:rFonts w:cs="Times New Roman"/>
              </w:rPr>
              <w:t>8440907.5388</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1723E241" w14:textId="5C05D38F" w:rsidR="002F7380" w:rsidRPr="00610F08" w:rsidRDefault="00A52EC0" w:rsidP="007F7C20">
            <w:pPr>
              <w:ind w:firstLineChars="0" w:firstLine="0"/>
              <w:jc w:val="center"/>
              <w:rPr>
                <w:rFonts w:cs="Times New Roman"/>
                <w:kern w:val="0"/>
                <w:szCs w:val="24"/>
              </w:rPr>
            </w:pPr>
            <w:r w:rsidRPr="00610F08">
              <w:rPr>
                <w:rFonts w:cs="Times New Roman" w:hint="eastAsia"/>
                <w:kern w:val="0"/>
                <w:szCs w:val="24"/>
              </w:rPr>
              <w:t>2</w:t>
            </w:r>
            <w:r w:rsidRPr="00610F08">
              <w:rPr>
                <w:rFonts w:cs="Times New Roman"/>
                <w:kern w:val="0"/>
                <w:szCs w:val="24"/>
              </w:rPr>
              <w:t>455879.5057</w:t>
            </w:r>
          </w:p>
        </w:tc>
        <w:tc>
          <w:tcPr>
            <w:tcW w:w="1051" w:type="pct"/>
            <w:tcBorders>
              <w:top w:val="nil"/>
              <w:left w:val="nil"/>
              <w:bottom w:val="single" w:sz="4" w:space="0" w:color="auto"/>
              <w:right w:val="single" w:sz="4" w:space="0" w:color="auto"/>
            </w:tcBorders>
            <w:shd w:val="clear" w:color="auto" w:fill="auto"/>
            <w:noWrap/>
            <w:vAlign w:val="center"/>
          </w:tcPr>
          <w:p w14:paraId="56AB9953" w14:textId="1DA186CC" w:rsidR="002F7380" w:rsidRPr="00610F08" w:rsidRDefault="00A52EC0" w:rsidP="007F7C20">
            <w:pPr>
              <w:ind w:firstLineChars="0" w:firstLine="0"/>
              <w:jc w:val="center"/>
              <w:rPr>
                <w:rFonts w:cs="Times New Roman"/>
                <w:kern w:val="0"/>
                <w:szCs w:val="24"/>
              </w:rPr>
            </w:pPr>
            <w:r w:rsidRPr="00610F08">
              <w:rPr>
                <w:rFonts w:cs="Times New Roman" w:hint="eastAsia"/>
                <w:kern w:val="0"/>
                <w:szCs w:val="24"/>
              </w:rPr>
              <w:t>4</w:t>
            </w:r>
            <w:r w:rsidRPr="00610F08">
              <w:rPr>
                <w:rFonts w:cs="Times New Roman"/>
                <w:kern w:val="0"/>
                <w:szCs w:val="24"/>
              </w:rPr>
              <w:t>87</w:t>
            </w:r>
            <w:r w:rsidR="00C96F1E" w:rsidRPr="00610F08">
              <w:rPr>
                <w:rFonts w:cs="Times New Roman"/>
                <w:kern w:val="0"/>
                <w:szCs w:val="24"/>
              </w:rPr>
              <w:t>310.4941</w:t>
            </w:r>
          </w:p>
        </w:tc>
      </w:tr>
      <w:tr w:rsidR="00610F08" w:rsidRPr="00610F08" w14:paraId="561106AE" w14:textId="77777777" w:rsidTr="002F7380">
        <w:trPr>
          <w:trHeight w:val="397"/>
          <w:jc w:val="center"/>
        </w:trPr>
        <w:tc>
          <w:tcPr>
            <w:tcW w:w="718" w:type="pct"/>
            <w:tcBorders>
              <w:top w:val="nil"/>
              <w:left w:val="single" w:sz="4" w:space="0" w:color="auto"/>
              <w:bottom w:val="single" w:sz="4" w:space="0" w:color="auto"/>
              <w:right w:val="single" w:sz="4" w:space="0" w:color="auto"/>
            </w:tcBorders>
            <w:shd w:val="clear" w:color="auto" w:fill="auto"/>
            <w:noWrap/>
            <w:vAlign w:val="center"/>
          </w:tcPr>
          <w:p w14:paraId="19A05429" w14:textId="77777777" w:rsidR="002F7380" w:rsidRPr="00610F08" w:rsidRDefault="002F7380" w:rsidP="002F7380">
            <w:pPr>
              <w:widowControl/>
              <w:spacing w:line="240" w:lineRule="exact"/>
              <w:ind w:firstLineChars="0" w:firstLine="0"/>
              <w:jc w:val="center"/>
              <w:rPr>
                <w:rFonts w:cs="Times New Roman"/>
                <w:kern w:val="0"/>
                <w:szCs w:val="24"/>
              </w:rPr>
            </w:pPr>
            <w:r w:rsidRPr="00610F08">
              <w:rPr>
                <w:rFonts w:cs="Times New Roman"/>
                <w:kern w:val="0"/>
                <w:szCs w:val="24"/>
              </w:rPr>
              <w:t>#2</w:t>
            </w:r>
          </w:p>
        </w:tc>
        <w:tc>
          <w:tcPr>
            <w:tcW w:w="1077" w:type="pct"/>
            <w:tcBorders>
              <w:top w:val="single" w:sz="4" w:space="0" w:color="auto"/>
              <w:left w:val="nil"/>
              <w:bottom w:val="single" w:sz="4" w:space="0" w:color="auto"/>
              <w:right w:val="single" w:sz="4" w:space="0" w:color="auto"/>
            </w:tcBorders>
            <w:vAlign w:val="center"/>
          </w:tcPr>
          <w:p w14:paraId="36C97193" w14:textId="76C0F5C7" w:rsidR="002F7380" w:rsidRPr="00610F08" w:rsidRDefault="00E07F04" w:rsidP="002F7380">
            <w:pPr>
              <w:ind w:firstLineChars="0" w:firstLine="0"/>
              <w:jc w:val="center"/>
              <w:rPr>
                <w:rFonts w:cs="Times New Roman"/>
              </w:rPr>
            </w:pPr>
            <w:r w:rsidRPr="00610F08">
              <w:rPr>
                <w:rFonts w:cs="Times New Roman" w:hint="eastAsia"/>
              </w:rPr>
              <w:t>2</w:t>
            </w:r>
            <w:r w:rsidRPr="00610F08">
              <w:rPr>
                <w:rFonts w:cs="Times New Roman"/>
              </w:rPr>
              <w:t>455963.5072</w:t>
            </w:r>
          </w:p>
        </w:tc>
        <w:tc>
          <w:tcPr>
            <w:tcW w:w="1077" w:type="pct"/>
            <w:tcBorders>
              <w:top w:val="single" w:sz="4" w:space="0" w:color="auto"/>
              <w:left w:val="single" w:sz="4" w:space="0" w:color="auto"/>
              <w:bottom w:val="single" w:sz="4" w:space="0" w:color="auto"/>
              <w:right w:val="single" w:sz="4" w:space="0" w:color="auto"/>
            </w:tcBorders>
            <w:vAlign w:val="center"/>
          </w:tcPr>
          <w:p w14:paraId="6916F595" w14:textId="34C1C4C9" w:rsidR="002F7380" w:rsidRPr="00610F08" w:rsidRDefault="00E07F04" w:rsidP="002F7380">
            <w:pPr>
              <w:ind w:firstLineChars="0" w:firstLine="0"/>
              <w:jc w:val="center"/>
              <w:rPr>
                <w:rFonts w:cs="Times New Roman"/>
              </w:rPr>
            </w:pPr>
            <w:r w:rsidRPr="00610F08">
              <w:rPr>
                <w:rFonts w:cs="Times New Roman" w:hint="eastAsia"/>
              </w:rPr>
              <w:t>3</w:t>
            </w:r>
            <w:r w:rsidRPr="00610F08">
              <w:rPr>
                <w:rFonts w:cs="Times New Roman"/>
              </w:rPr>
              <w:t>8440904.2669</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30D84586" w14:textId="65EA1B62"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2</w:t>
            </w:r>
            <w:r w:rsidRPr="00610F08">
              <w:rPr>
                <w:rFonts w:cs="Times New Roman"/>
                <w:kern w:val="0"/>
                <w:szCs w:val="24"/>
              </w:rPr>
              <w:t>455857.4918</w:t>
            </w:r>
          </w:p>
        </w:tc>
        <w:tc>
          <w:tcPr>
            <w:tcW w:w="1051" w:type="pct"/>
            <w:tcBorders>
              <w:top w:val="nil"/>
              <w:left w:val="nil"/>
              <w:bottom w:val="single" w:sz="4" w:space="0" w:color="auto"/>
              <w:right w:val="single" w:sz="4" w:space="0" w:color="auto"/>
            </w:tcBorders>
            <w:shd w:val="clear" w:color="auto" w:fill="auto"/>
            <w:noWrap/>
            <w:vAlign w:val="center"/>
          </w:tcPr>
          <w:p w14:paraId="73EFEAD6" w14:textId="26D46E4D"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4</w:t>
            </w:r>
            <w:r w:rsidRPr="00610F08">
              <w:rPr>
                <w:rFonts w:cs="Times New Roman"/>
                <w:kern w:val="0"/>
                <w:szCs w:val="24"/>
              </w:rPr>
              <w:t>87307.7661</w:t>
            </w:r>
          </w:p>
        </w:tc>
      </w:tr>
      <w:tr w:rsidR="00610F08" w:rsidRPr="00610F08" w14:paraId="1FE0455B" w14:textId="77777777" w:rsidTr="002F7380">
        <w:trPr>
          <w:trHeight w:val="397"/>
          <w:jc w:val="center"/>
        </w:trPr>
        <w:tc>
          <w:tcPr>
            <w:tcW w:w="718" w:type="pct"/>
            <w:tcBorders>
              <w:top w:val="nil"/>
              <w:left w:val="single" w:sz="4" w:space="0" w:color="auto"/>
              <w:bottom w:val="single" w:sz="4" w:space="0" w:color="auto"/>
              <w:right w:val="single" w:sz="4" w:space="0" w:color="auto"/>
            </w:tcBorders>
            <w:shd w:val="clear" w:color="auto" w:fill="auto"/>
            <w:noWrap/>
            <w:vAlign w:val="center"/>
          </w:tcPr>
          <w:p w14:paraId="663A33A0" w14:textId="77777777" w:rsidR="002F7380" w:rsidRPr="00610F08" w:rsidRDefault="002F7380" w:rsidP="002F7380">
            <w:pPr>
              <w:widowControl/>
              <w:spacing w:line="240" w:lineRule="exact"/>
              <w:ind w:firstLineChars="0" w:firstLine="0"/>
              <w:jc w:val="center"/>
              <w:rPr>
                <w:rFonts w:cs="Times New Roman"/>
                <w:kern w:val="0"/>
                <w:szCs w:val="24"/>
              </w:rPr>
            </w:pPr>
            <w:r w:rsidRPr="00610F08">
              <w:rPr>
                <w:rFonts w:cs="Times New Roman"/>
                <w:kern w:val="0"/>
                <w:szCs w:val="24"/>
              </w:rPr>
              <w:t>#3</w:t>
            </w:r>
          </w:p>
        </w:tc>
        <w:tc>
          <w:tcPr>
            <w:tcW w:w="1077" w:type="pct"/>
            <w:tcBorders>
              <w:top w:val="single" w:sz="4" w:space="0" w:color="auto"/>
              <w:left w:val="nil"/>
              <w:bottom w:val="single" w:sz="4" w:space="0" w:color="auto"/>
              <w:right w:val="single" w:sz="4" w:space="0" w:color="auto"/>
            </w:tcBorders>
            <w:vAlign w:val="center"/>
          </w:tcPr>
          <w:p w14:paraId="61DB68F9" w14:textId="30707E9E" w:rsidR="002F7380" w:rsidRPr="00610F08" w:rsidRDefault="00E07F04" w:rsidP="002F7380">
            <w:pPr>
              <w:ind w:firstLineChars="0" w:firstLine="0"/>
              <w:jc w:val="center"/>
              <w:rPr>
                <w:rFonts w:cs="Times New Roman"/>
              </w:rPr>
            </w:pPr>
            <w:r w:rsidRPr="00610F08">
              <w:rPr>
                <w:rFonts w:cs="Times New Roman" w:hint="eastAsia"/>
              </w:rPr>
              <w:t>2</w:t>
            </w:r>
            <w:r w:rsidRPr="00610F08">
              <w:rPr>
                <w:rFonts w:cs="Times New Roman"/>
              </w:rPr>
              <w:t>455861.8025</w:t>
            </w:r>
          </w:p>
        </w:tc>
        <w:tc>
          <w:tcPr>
            <w:tcW w:w="1077" w:type="pct"/>
            <w:tcBorders>
              <w:top w:val="single" w:sz="4" w:space="0" w:color="auto"/>
              <w:left w:val="single" w:sz="4" w:space="0" w:color="auto"/>
              <w:bottom w:val="single" w:sz="4" w:space="0" w:color="auto"/>
              <w:right w:val="single" w:sz="4" w:space="0" w:color="auto"/>
            </w:tcBorders>
            <w:vAlign w:val="center"/>
          </w:tcPr>
          <w:p w14:paraId="39570F38" w14:textId="374ECC9B" w:rsidR="002F7380" w:rsidRPr="00610F08" w:rsidRDefault="00E07F04" w:rsidP="002F7380">
            <w:pPr>
              <w:ind w:firstLineChars="0" w:firstLine="0"/>
              <w:jc w:val="center"/>
              <w:rPr>
                <w:rFonts w:cs="Times New Roman"/>
              </w:rPr>
            </w:pPr>
            <w:r w:rsidRPr="00610F08">
              <w:rPr>
                <w:rFonts w:cs="Times New Roman" w:hint="eastAsia"/>
              </w:rPr>
              <w:t>3</w:t>
            </w:r>
            <w:r w:rsidRPr="00610F08">
              <w:rPr>
                <w:rFonts w:cs="Times New Roman"/>
              </w:rPr>
              <w:t>8440976.1465</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5BEFAD5C" w14:textId="03579637"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2</w:t>
            </w:r>
            <w:r w:rsidRPr="00610F08">
              <w:rPr>
                <w:rFonts w:cs="Times New Roman"/>
                <w:kern w:val="0"/>
                <w:szCs w:val="24"/>
              </w:rPr>
              <w:t>455755.2533</w:t>
            </w:r>
          </w:p>
        </w:tc>
        <w:tc>
          <w:tcPr>
            <w:tcW w:w="1051" w:type="pct"/>
            <w:tcBorders>
              <w:top w:val="nil"/>
              <w:left w:val="nil"/>
              <w:bottom w:val="single" w:sz="4" w:space="0" w:color="auto"/>
              <w:right w:val="single" w:sz="4" w:space="0" w:color="auto"/>
            </w:tcBorders>
            <w:shd w:val="clear" w:color="auto" w:fill="auto"/>
            <w:noWrap/>
            <w:vAlign w:val="center"/>
          </w:tcPr>
          <w:p w14:paraId="14DA9058" w14:textId="22F14AA2"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4</w:t>
            </w:r>
            <w:r w:rsidRPr="00610F08">
              <w:rPr>
                <w:rFonts w:cs="Times New Roman"/>
                <w:kern w:val="0"/>
                <w:szCs w:val="24"/>
              </w:rPr>
              <w:t>87380.0317</w:t>
            </w:r>
          </w:p>
        </w:tc>
      </w:tr>
      <w:tr w:rsidR="00610F08" w:rsidRPr="00610F08" w14:paraId="5B675D0E" w14:textId="77777777" w:rsidTr="002F7380">
        <w:trPr>
          <w:trHeight w:val="397"/>
          <w:jc w:val="center"/>
        </w:trPr>
        <w:tc>
          <w:tcPr>
            <w:tcW w:w="718" w:type="pct"/>
            <w:tcBorders>
              <w:top w:val="nil"/>
              <w:left w:val="single" w:sz="4" w:space="0" w:color="auto"/>
              <w:bottom w:val="single" w:sz="4" w:space="0" w:color="auto"/>
              <w:right w:val="single" w:sz="4" w:space="0" w:color="auto"/>
            </w:tcBorders>
            <w:shd w:val="clear" w:color="auto" w:fill="auto"/>
            <w:noWrap/>
            <w:vAlign w:val="center"/>
          </w:tcPr>
          <w:p w14:paraId="79D16F2C" w14:textId="77777777" w:rsidR="002F7380" w:rsidRPr="00610F08" w:rsidRDefault="002F7380" w:rsidP="002F7380">
            <w:pPr>
              <w:widowControl/>
              <w:spacing w:line="240" w:lineRule="exact"/>
              <w:ind w:firstLineChars="0" w:firstLine="0"/>
              <w:jc w:val="center"/>
              <w:rPr>
                <w:rFonts w:cs="Times New Roman"/>
                <w:kern w:val="0"/>
                <w:szCs w:val="24"/>
              </w:rPr>
            </w:pPr>
            <w:r w:rsidRPr="00610F08">
              <w:rPr>
                <w:rFonts w:cs="Times New Roman"/>
                <w:kern w:val="0"/>
                <w:szCs w:val="24"/>
              </w:rPr>
              <w:t>#4</w:t>
            </w:r>
          </w:p>
        </w:tc>
        <w:tc>
          <w:tcPr>
            <w:tcW w:w="1077" w:type="pct"/>
            <w:tcBorders>
              <w:top w:val="single" w:sz="4" w:space="0" w:color="auto"/>
              <w:left w:val="nil"/>
              <w:bottom w:val="single" w:sz="4" w:space="0" w:color="auto"/>
              <w:right w:val="single" w:sz="4" w:space="0" w:color="auto"/>
            </w:tcBorders>
            <w:vAlign w:val="center"/>
          </w:tcPr>
          <w:p w14:paraId="72A2F73F" w14:textId="0AB3164C" w:rsidR="002F7380" w:rsidRPr="00610F08" w:rsidRDefault="00E07F04" w:rsidP="002F7380">
            <w:pPr>
              <w:ind w:firstLineChars="0" w:firstLine="0"/>
              <w:jc w:val="center"/>
              <w:rPr>
                <w:rFonts w:cs="Times New Roman"/>
              </w:rPr>
            </w:pPr>
            <w:r w:rsidRPr="00610F08">
              <w:rPr>
                <w:rFonts w:cs="Times New Roman" w:hint="eastAsia"/>
              </w:rPr>
              <w:t>2</w:t>
            </w:r>
            <w:r w:rsidRPr="00610F08">
              <w:rPr>
                <w:rFonts w:cs="Times New Roman"/>
              </w:rPr>
              <w:t>456055.7093</w:t>
            </w:r>
          </w:p>
        </w:tc>
        <w:tc>
          <w:tcPr>
            <w:tcW w:w="1077" w:type="pct"/>
            <w:tcBorders>
              <w:top w:val="single" w:sz="4" w:space="0" w:color="auto"/>
              <w:left w:val="single" w:sz="4" w:space="0" w:color="auto"/>
              <w:bottom w:val="single" w:sz="4" w:space="0" w:color="auto"/>
              <w:right w:val="single" w:sz="4" w:space="0" w:color="auto"/>
            </w:tcBorders>
            <w:vAlign w:val="center"/>
          </w:tcPr>
          <w:p w14:paraId="70F42D49" w14:textId="399B3C83" w:rsidR="002F7380" w:rsidRPr="00610F08" w:rsidRDefault="00E07F04" w:rsidP="002F7380">
            <w:pPr>
              <w:ind w:firstLineChars="0" w:firstLine="0"/>
              <w:jc w:val="center"/>
              <w:rPr>
                <w:rFonts w:cs="Times New Roman"/>
              </w:rPr>
            </w:pPr>
            <w:r w:rsidRPr="00610F08">
              <w:rPr>
                <w:rFonts w:cs="Times New Roman" w:hint="eastAsia"/>
              </w:rPr>
              <w:t>3</w:t>
            </w:r>
            <w:r w:rsidRPr="00610F08">
              <w:rPr>
                <w:rFonts w:cs="Times New Roman"/>
              </w:rPr>
              <w:t>8440983.8799</w:t>
            </w:r>
          </w:p>
        </w:tc>
        <w:tc>
          <w:tcPr>
            <w:tcW w:w="1077" w:type="pct"/>
            <w:tcBorders>
              <w:top w:val="nil"/>
              <w:left w:val="single" w:sz="4" w:space="0" w:color="auto"/>
              <w:bottom w:val="single" w:sz="4" w:space="0" w:color="auto"/>
              <w:right w:val="single" w:sz="4" w:space="0" w:color="auto"/>
            </w:tcBorders>
            <w:shd w:val="clear" w:color="auto" w:fill="auto"/>
            <w:noWrap/>
            <w:vAlign w:val="center"/>
          </w:tcPr>
          <w:p w14:paraId="627A3E08" w14:textId="04C4D8E6"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2</w:t>
            </w:r>
            <w:r w:rsidRPr="00610F08">
              <w:rPr>
                <w:rFonts w:cs="Times New Roman"/>
                <w:kern w:val="0"/>
                <w:szCs w:val="24"/>
              </w:rPr>
              <w:t>455829.7119</w:t>
            </w:r>
          </w:p>
        </w:tc>
        <w:tc>
          <w:tcPr>
            <w:tcW w:w="1051" w:type="pct"/>
            <w:tcBorders>
              <w:top w:val="nil"/>
              <w:left w:val="nil"/>
              <w:bottom w:val="single" w:sz="4" w:space="0" w:color="auto"/>
              <w:right w:val="single" w:sz="4" w:space="0" w:color="auto"/>
            </w:tcBorders>
            <w:shd w:val="clear" w:color="auto" w:fill="auto"/>
            <w:noWrap/>
            <w:vAlign w:val="center"/>
          </w:tcPr>
          <w:p w14:paraId="06AAA422" w14:textId="6D6CF747"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4</w:t>
            </w:r>
            <w:r w:rsidRPr="00610F08">
              <w:rPr>
                <w:rFonts w:cs="Times New Roman"/>
                <w:kern w:val="0"/>
                <w:szCs w:val="24"/>
              </w:rPr>
              <w:t>87485.3726</w:t>
            </w:r>
          </w:p>
        </w:tc>
      </w:tr>
      <w:tr w:rsidR="00610F08" w:rsidRPr="00610F08" w14:paraId="05EBDE3D" w14:textId="77777777" w:rsidTr="002F7380">
        <w:trPr>
          <w:trHeight w:val="397"/>
          <w:jc w:val="center"/>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9BE79" w14:textId="77777777" w:rsidR="002F7380" w:rsidRPr="00610F08" w:rsidRDefault="002F7380" w:rsidP="002F7380">
            <w:pPr>
              <w:widowControl/>
              <w:spacing w:line="240" w:lineRule="exact"/>
              <w:ind w:firstLineChars="0" w:firstLine="0"/>
              <w:jc w:val="center"/>
              <w:rPr>
                <w:rFonts w:cs="Times New Roman"/>
                <w:kern w:val="0"/>
                <w:szCs w:val="24"/>
              </w:rPr>
            </w:pPr>
            <w:r w:rsidRPr="00610F08">
              <w:rPr>
                <w:rFonts w:cs="Times New Roman"/>
                <w:kern w:val="0"/>
                <w:szCs w:val="24"/>
              </w:rPr>
              <w:t>#5</w:t>
            </w:r>
          </w:p>
        </w:tc>
        <w:tc>
          <w:tcPr>
            <w:tcW w:w="1077" w:type="pct"/>
            <w:tcBorders>
              <w:top w:val="single" w:sz="4" w:space="0" w:color="auto"/>
              <w:left w:val="nil"/>
              <w:bottom w:val="single" w:sz="4" w:space="0" w:color="auto"/>
              <w:right w:val="single" w:sz="4" w:space="0" w:color="auto"/>
            </w:tcBorders>
            <w:vAlign w:val="center"/>
          </w:tcPr>
          <w:p w14:paraId="1EBD0060" w14:textId="75D4856D" w:rsidR="002F7380" w:rsidRPr="00610F08" w:rsidRDefault="00E07F04" w:rsidP="002F7380">
            <w:pPr>
              <w:ind w:firstLineChars="0" w:firstLine="0"/>
              <w:jc w:val="center"/>
              <w:rPr>
                <w:rFonts w:cs="Times New Roman"/>
              </w:rPr>
            </w:pPr>
            <w:r w:rsidRPr="00610F08">
              <w:rPr>
                <w:rFonts w:cs="Times New Roman" w:hint="eastAsia"/>
              </w:rPr>
              <w:t>2</w:t>
            </w:r>
            <w:r w:rsidRPr="00610F08">
              <w:rPr>
                <w:rFonts w:cs="Times New Roman"/>
              </w:rPr>
              <w:t>455940.6886</w:t>
            </w:r>
          </w:p>
        </w:tc>
        <w:tc>
          <w:tcPr>
            <w:tcW w:w="1077" w:type="pct"/>
            <w:tcBorders>
              <w:top w:val="single" w:sz="4" w:space="0" w:color="auto"/>
              <w:left w:val="single" w:sz="4" w:space="0" w:color="auto"/>
              <w:bottom w:val="single" w:sz="4" w:space="0" w:color="auto"/>
              <w:right w:val="single" w:sz="4" w:space="0" w:color="auto"/>
            </w:tcBorders>
            <w:vAlign w:val="center"/>
          </w:tcPr>
          <w:p w14:paraId="53C4233D" w14:textId="5271029A" w:rsidR="002F7380" w:rsidRPr="00610F08" w:rsidRDefault="00E07F04" w:rsidP="002F7380">
            <w:pPr>
              <w:ind w:firstLineChars="0" w:firstLine="0"/>
              <w:jc w:val="center"/>
              <w:rPr>
                <w:rFonts w:cs="Times New Roman"/>
              </w:rPr>
            </w:pPr>
            <w:r w:rsidRPr="00610F08">
              <w:rPr>
                <w:rFonts w:cs="Times New Roman" w:hint="eastAsia"/>
              </w:rPr>
              <w:t>3</w:t>
            </w:r>
            <w:r w:rsidRPr="00610F08">
              <w:rPr>
                <w:rFonts w:cs="Times New Roman"/>
              </w:rPr>
              <w:t>8441086.2429</w:t>
            </w:r>
          </w:p>
        </w:tc>
        <w:tc>
          <w:tcPr>
            <w:tcW w:w="10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8B620" w14:textId="05D3492A"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2</w:t>
            </w:r>
            <w:r w:rsidRPr="00610F08">
              <w:rPr>
                <w:rFonts w:cs="Times New Roman"/>
                <w:kern w:val="0"/>
                <w:szCs w:val="24"/>
              </w:rPr>
              <w:t>455954.0887</w:t>
            </w:r>
          </w:p>
        </w:tc>
        <w:tc>
          <w:tcPr>
            <w:tcW w:w="1051" w:type="pct"/>
            <w:tcBorders>
              <w:top w:val="single" w:sz="4" w:space="0" w:color="auto"/>
              <w:left w:val="nil"/>
              <w:bottom w:val="single" w:sz="4" w:space="0" w:color="auto"/>
              <w:right w:val="single" w:sz="4" w:space="0" w:color="auto"/>
            </w:tcBorders>
            <w:shd w:val="clear" w:color="auto" w:fill="auto"/>
            <w:noWrap/>
            <w:vAlign w:val="center"/>
          </w:tcPr>
          <w:p w14:paraId="65BFB0BB" w14:textId="10BC14A4" w:rsidR="002F7380" w:rsidRPr="00610F08" w:rsidRDefault="00155C61" w:rsidP="007F7C20">
            <w:pPr>
              <w:ind w:firstLineChars="0" w:firstLine="0"/>
              <w:jc w:val="center"/>
              <w:rPr>
                <w:rFonts w:cs="Times New Roman"/>
                <w:kern w:val="0"/>
                <w:szCs w:val="24"/>
              </w:rPr>
            </w:pPr>
            <w:r w:rsidRPr="00610F08">
              <w:rPr>
                <w:rFonts w:cs="Times New Roman" w:hint="eastAsia"/>
                <w:kern w:val="0"/>
                <w:szCs w:val="24"/>
              </w:rPr>
              <w:t>4</w:t>
            </w:r>
            <w:r w:rsidRPr="00610F08">
              <w:rPr>
                <w:rFonts w:cs="Times New Roman"/>
                <w:kern w:val="0"/>
                <w:szCs w:val="24"/>
              </w:rPr>
              <w:t>87397.4588</w:t>
            </w:r>
          </w:p>
        </w:tc>
      </w:tr>
    </w:tbl>
    <w:p w14:paraId="3A81F20F" w14:textId="77777777" w:rsidR="0020648C" w:rsidRPr="00610F08" w:rsidRDefault="0020648C" w:rsidP="0020648C">
      <w:pPr>
        <w:pStyle w:val="2"/>
        <w:spacing w:before="0" w:after="0" w:line="360" w:lineRule="auto"/>
        <w:ind w:left="0"/>
        <w:rPr>
          <w:rFonts w:ascii="Times New Roman" w:eastAsia="黑体" w:hAnsi="Times New Roman" w:cs="Times New Roman"/>
        </w:rPr>
      </w:pPr>
      <w:bookmarkStart w:id="7" w:name="_Toc118794889"/>
      <w:bookmarkStart w:id="8" w:name="_Toc118794888"/>
      <w:r w:rsidRPr="00610F08">
        <w:rPr>
          <w:rFonts w:ascii="Times New Roman" w:eastAsia="黑体" w:hAnsi="Times New Roman" w:cs="Times New Roman"/>
        </w:rPr>
        <w:t>地块地理位置</w:t>
      </w:r>
      <w:bookmarkEnd w:id="7"/>
    </w:p>
    <w:p w14:paraId="2630096F" w14:textId="3D3A148C" w:rsidR="0020648C" w:rsidRPr="00610F08" w:rsidRDefault="0020648C" w:rsidP="0020648C">
      <w:pPr>
        <w:ind w:firstLine="480"/>
        <w:rPr>
          <w:rFonts w:cs="Times New Roman"/>
        </w:rPr>
      </w:pPr>
      <w:r w:rsidRPr="00610F08">
        <w:rPr>
          <w:rFonts w:cs="Times New Roman" w:hint="eastAsia"/>
        </w:rPr>
        <w:t>香洲区同昌小学项目</w:t>
      </w:r>
      <w:r w:rsidRPr="00610F08">
        <w:rPr>
          <w:rFonts w:cs="Times New Roman"/>
        </w:rPr>
        <w:t>地块位于珠海市香洲区南屏镇珠海大道北侧、水岸</w:t>
      </w:r>
      <w:r w:rsidRPr="00610F08">
        <w:rPr>
          <w:rFonts w:cs="Times New Roman" w:hint="eastAsia"/>
        </w:rPr>
        <w:t>二</w:t>
      </w:r>
      <w:r w:rsidRPr="00610F08">
        <w:rPr>
          <w:rFonts w:cs="Times New Roman"/>
        </w:rPr>
        <w:t>路</w:t>
      </w:r>
      <w:r w:rsidRPr="00610F08">
        <w:rPr>
          <w:rFonts w:cs="Times New Roman" w:hint="eastAsia"/>
        </w:rPr>
        <w:t>东</w:t>
      </w:r>
      <w:r w:rsidRPr="00610F08">
        <w:rPr>
          <w:rFonts w:cs="Times New Roman"/>
        </w:rPr>
        <w:t>侧，地块中心坐标为</w:t>
      </w:r>
      <w:r w:rsidRPr="00610F08">
        <w:rPr>
          <w:rFonts w:cs="Times New Roman"/>
        </w:rPr>
        <w:t>E-113.427797</w:t>
      </w:r>
      <w:r w:rsidRPr="00610F08">
        <w:rPr>
          <w:rFonts w:cs="Times New Roman"/>
          <w:szCs w:val="24"/>
        </w:rPr>
        <w:t>°</w:t>
      </w:r>
      <w:r w:rsidRPr="00610F08">
        <w:rPr>
          <w:rFonts w:cs="Times New Roman"/>
        </w:rPr>
        <w:t>，</w:t>
      </w:r>
      <w:r w:rsidRPr="00610F08">
        <w:rPr>
          <w:rFonts w:cs="Times New Roman"/>
        </w:rPr>
        <w:t>N-22.199137</w:t>
      </w:r>
      <w:r w:rsidRPr="00610F08">
        <w:rPr>
          <w:rFonts w:cs="Times New Roman"/>
          <w:szCs w:val="24"/>
        </w:rPr>
        <w:t>°</w:t>
      </w:r>
      <w:r w:rsidRPr="00610F08">
        <w:rPr>
          <w:rFonts w:cs="Times New Roman" w:hint="eastAsia"/>
          <w:szCs w:val="24"/>
        </w:rPr>
        <w:t>，</w:t>
      </w:r>
      <w:r w:rsidRPr="00610F08">
        <w:rPr>
          <w:rFonts w:cs="Times New Roman"/>
        </w:rPr>
        <w:t>占地面积为</w:t>
      </w:r>
      <w:r w:rsidRPr="00610F08">
        <w:rPr>
          <w:rFonts w:cs="Times New Roman"/>
        </w:rPr>
        <w:t>18754.78m</w:t>
      </w:r>
      <w:r w:rsidRPr="00610F08">
        <w:rPr>
          <w:rFonts w:cs="Times New Roman"/>
          <w:vertAlign w:val="superscript"/>
        </w:rPr>
        <w:t>2</w:t>
      </w:r>
      <w:r w:rsidRPr="00610F08">
        <w:rPr>
          <w:rFonts w:cs="Times New Roman"/>
        </w:rPr>
        <w:t>，地块周边主要为居民区、市政道路。项目地块的区域地理位置见图</w:t>
      </w:r>
      <w:r w:rsidRPr="00610F08">
        <w:rPr>
          <w:rFonts w:cs="Times New Roman"/>
        </w:rPr>
        <w:t>1-</w:t>
      </w:r>
      <w:r w:rsidR="00FC6EF8" w:rsidRPr="00610F08">
        <w:rPr>
          <w:rFonts w:cs="Times New Roman"/>
        </w:rPr>
        <w:t>2</w:t>
      </w:r>
      <w:r w:rsidRPr="00610F08">
        <w:rPr>
          <w:rFonts w:cs="Times New Roman"/>
        </w:rPr>
        <w:t>。</w:t>
      </w:r>
    </w:p>
    <w:tbl>
      <w:tblPr>
        <w:tblW w:w="0" w:type="auto"/>
        <w:tblLook w:val="04A0" w:firstRow="1" w:lastRow="0" w:firstColumn="1" w:lastColumn="0" w:noHBand="0" w:noVBand="1"/>
      </w:tblPr>
      <w:tblGrid>
        <w:gridCol w:w="8306"/>
      </w:tblGrid>
      <w:tr w:rsidR="00610F08" w:rsidRPr="00610F08" w14:paraId="7CB8AF02" w14:textId="77777777" w:rsidTr="0020648C">
        <w:tc>
          <w:tcPr>
            <w:tcW w:w="8296" w:type="dxa"/>
          </w:tcPr>
          <w:p w14:paraId="1BE6B4F4" w14:textId="77777777" w:rsidR="0020648C" w:rsidRPr="00610F08" w:rsidRDefault="0020648C" w:rsidP="0020648C">
            <w:pPr>
              <w:ind w:firstLineChars="0" w:firstLine="0"/>
              <w:jc w:val="center"/>
              <w:rPr>
                <w:rFonts w:cs="Times New Roman"/>
              </w:rPr>
            </w:pPr>
            <w:r w:rsidRPr="00610F08">
              <w:rPr>
                <w:rFonts w:cs="Times New Roman"/>
                <w:noProof/>
              </w:rPr>
              <w:drawing>
                <wp:inline distT="0" distB="0" distL="0" distR="0" wp14:anchorId="3C9EC085" wp14:editId="314C8695">
                  <wp:extent cx="5274310" cy="2988945"/>
                  <wp:effectExtent l="0" t="0" r="2540"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88945"/>
                          </a:xfrm>
                          <a:prstGeom prst="rect">
                            <a:avLst/>
                          </a:prstGeom>
                          <a:noFill/>
                          <a:ln>
                            <a:noFill/>
                          </a:ln>
                        </pic:spPr>
                      </pic:pic>
                    </a:graphicData>
                  </a:graphic>
                </wp:inline>
              </w:drawing>
            </w:r>
          </w:p>
        </w:tc>
      </w:tr>
    </w:tbl>
    <w:p w14:paraId="3DB93879" w14:textId="77777777" w:rsidR="008D3481" w:rsidRPr="00610F08" w:rsidRDefault="0020648C" w:rsidP="0020648C">
      <w:pPr>
        <w:pStyle w:val="a3"/>
        <w:rPr>
          <w:rFonts w:cs="Times New Roman"/>
          <w:szCs w:val="24"/>
        </w:rPr>
        <w:sectPr w:rsidR="008D3481" w:rsidRPr="00610F08">
          <w:headerReference w:type="default" r:id="rId17"/>
          <w:footerReference w:type="default" r:id="rId18"/>
          <w:pgSz w:w="11906" w:h="16838"/>
          <w:pgMar w:top="1440" w:right="1800" w:bottom="1440" w:left="1800" w:header="851" w:footer="992" w:gutter="0"/>
          <w:cols w:space="425"/>
          <w:docGrid w:type="lines" w:linePitch="312"/>
        </w:sectPr>
      </w:pPr>
      <w:bookmarkStart w:id="9" w:name="_Toc129685366"/>
      <w:r w:rsidRPr="00610F08">
        <w:rPr>
          <w:rFonts w:cs="Times New Roman"/>
          <w:szCs w:val="24"/>
        </w:rPr>
        <w:t>图</w:t>
      </w:r>
      <w:r w:rsidRPr="00610F08">
        <w:rPr>
          <w:rFonts w:cs="Times New Roman"/>
          <w:szCs w:val="24"/>
        </w:rPr>
        <w:t xml:space="preserve"> 1</w:t>
      </w:r>
      <w:r w:rsidRPr="00610F08">
        <w:rPr>
          <w:rFonts w:cs="Times New Roman"/>
          <w:szCs w:val="24"/>
        </w:rPr>
        <w:noBreakHyphen/>
      </w:r>
      <w:r w:rsidR="00FC6EF8" w:rsidRPr="00610F08">
        <w:rPr>
          <w:rFonts w:cs="Times New Roman"/>
          <w:szCs w:val="24"/>
        </w:rPr>
        <w:t>2</w:t>
      </w:r>
      <w:r w:rsidRPr="00610F08">
        <w:rPr>
          <w:rFonts w:cs="Times New Roman"/>
          <w:szCs w:val="24"/>
        </w:rPr>
        <w:t>项目地块地理位置图</w:t>
      </w:r>
      <w:bookmarkEnd w:id="9"/>
    </w:p>
    <w:p w14:paraId="4623D2BC" w14:textId="77777777" w:rsidR="00297E87" w:rsidRPr="00610F08" w:rsidRDefault="00E906D5" w:rsidP="00FC6EF8">
      <w:pPr>
        <w:pStyle w:val="1"/>
        <w:spacing w:before="0" w:after="0" w:line="360" w:lineRule="auto"/>
        <w:ind w:left="0"/>
        <w:jc w:val="center"/>
        <w:rPr>
          <w:rFonts w:cs="Times New Roman"/>
        </w:rPr>
      </w:pPr>
      <w:bookmarkStart w:id="10" w:name="_Toc13398"/>
      <w:bookmarkStart w:id="11" w:name="_Toc118794890"/>
      <w:bookmarkEnd w:id="8"/>
      <w:r w:rsidRPr="00610F08">
        <w:rPr>
          <w:rFonts w:cs="Times New Roman"/>
        </w:rPr>
        <w:t>区域环境概况</w:t>
      </w:r>
      <w:bookmarkEnd w:id="10"/>
      <w:bookmarkEnd w:id="11"/>
    </w:p>
    <w:p w14:paraId="4A2FBF1E" w14:textId="77777777" w:rsidR="00297E87" w:rsidRPr="00610F08" w:rsidRDefault="00E906D5" w:rsidP="00FC6EF8">
      <w:pPr>
        <w:pStyle w:val="2"/>
        <w:spacing w:before="0" w:after="0" w:line="360" w:lineRule="auto"/>
        <w:ind w:left="0"/>
        <w:rPr>
          <w:rFonts w:ascii="Times New Roman" w:eastAsia="黑体" w:hAnsi="Times New Roman" w:cs="Times New Roman"/>
        </w:rPr>
      </w:pPr>
      <w:bookmarkStart w:id="12" w:name="_Toc15163"/>
      <w:bookmarkStart w:id="13" w:name="_Toc2583816"/>
      <w:bookmarkStart w:id="14" w:name="_Toc456625336"/>
      <w:bookmarkStart w:id="15" w:name="_Toc87035184"/>
      <w:bookmarkStart w:id="16" w:name="_Toc118794892"/>
      <w:r w:rsidRPr="00610F08">
        <w:rPr>
          <w:rFonts w:ascii="Times New Roman" w:eastAsia="黑体" w:hAnsi="Times New Roman" w:cs="Times New Roman"/>
        </w:rPr>
        <w:t>地形地貌</w:t>
      </w:r>
      <w:bookmarkEnd w:id="12"/>
      <w:bookmarkEnd w:id="13"/>
      <w:bookmarkEnd w:id="14"/>
      <w:bookmarkEnd w:id="15"/>
      <w:bookmarkEnd w:id="16"/>
    </w:p>
    <w:p w14:paraId="24C3CA33" w14:textId="77777777" w:rsidR="00297E87" w:rsidRPr="00610F08" w:rsidRDefault="00E906D5" w:rsidP="0020648C">
      <w:pPr>
        <w:ind w:firstLineChars="0" w:firstLine="480"/>
        <w:rPr>
          <w:rFonts w:cs="Times New Roman"/>
          <w:szCs w:val="20"/>
        </w:rPr>
      </w:pPr>
      <w:r w:rsidRPr="00610F08">
        <w:rPr>
          <w:rFonts w:cs="Times New Roman"/>
          <w:szCs w:val="20"/>
        </w:rPr>
        <w:t>珠海市地势低平，以三角洲平原和丘陵相间为主。受华夏构造带的影响，</w:t>
      </w:r>
      <w:proofErr w:type="gramStart"/>
      <w:r w:rsidRPr="00610F08">
        <w:rPr>
          <w:rFonts w:cs="Times New Roman"/>
          <w:szCs w:val="20"/>
        </w:rPr>
        <w:t>全市低</w:t>
      </w:r>
      <w:proofErr w:type="gramEnd"/>
      <w:r w:rsidRPr="00610F08">
        <w:rPr>
          <w:rFonts w:cs="Times New Roman"/>
          <w:szCs w:val="20"/>
        </w:rPr>
        <w:t>山丘陵大体呈东北－西南走向。自东北－西南走向的丘陵顺序排列依次为：黄杨山系（最高峰海拔</w:t>
      </w:r>
      <w:r w:rsidRPr="00610F08">
        <w:rPr>
          <w:rFonts w:cs="Times New Roman"/>
          <w:szCs w:val="20"/>
        </w:rPr>
        <w:t>581</w:t>
      </w:r>
      <w:r w:rsidRPr="00610F08">
        <w:rPr>
          <w:rFonts w:cs="Times New Roman"/>
          <w:szCs w:val="20"/>
        </w:rPr>
        <w:t>米）、凤凰山系（</w:t>
      </w:r>
      <w:r w:rsidRPr="00610F08">
        <w:rPr>
          <w:rFonts w:cs="Times New Roman"/>
          <w:szCs w:val="20"/>
        </w:rPr>
        <w:t>437</w:t>
      </w:r>
      <w:r w:rsidRPr="00610F08">
        <w:rPr>
          <w:rFonts w:cs="Times New Roman"/>
          <w:szCs w:val="20"/>
        </w:rPr>
        <w:t>米），橫琴（</w:t>
      </w:r>
      <w:r w:rsidRPr="00610F08">
        <w:rPr>
          <w:rFonts w:cs="Times New Roman"/>
          <w:szCs w:val="20"/>
        </w:rPr>
        <w:t>457</w:t>
      </w:r>
      <w:r w:rsidRPr="00610F08">
        <w:rPr>
          <w:rFonts w:cs="Times New Roman"/>
          <w:szCs w:val="20"/>
        </w:rPr>
        <w:t>米），三灶、高栏岛等岛丘系列，以及海上的万山、三门、担杆、</w:t>
      </w:r>
      <w:proofErr w:type="gramStart"/>
      <w:r w:rsidRPr="00610F08">
        <w:rPr>
          <w:rFonts w:cs="Times New Roman"/>
          <w:szCs w:val="20"/>
        </w:rPr>
        <w:t>佳蓬等</w:t>
      </w:r>
      <w:proofErr w:type="gramEnd"/>
      <w:r w:rsidRPr="00610F08">
        <w:rPr>
          <w:rFonts w:cs="Times New Roman"/>
          <w:szCs w:val="20"/>
        </w:rPr>
        <w:t>四大东北－西南走向的列岛。</w:t>
      </w:r>
    </w:p>
    <w:p w14:paraId="0630DA60" w14:textId="77777777" w:rsidR="00297E87" w:rsidRPr="00610F08" w:rsidRDefault="00E906D5" w:rsidP="0020648C">
      <w:pPr>
        <w:ind w:firstLineChars="0" w:firstLine="480"/>
        <w:rPr>
          <w:rFonts w:cs="Times New Roman"/>
          <w:szCs w:val="20"/>
        </w:rPr>
      </w:pPr>
      <w:r w:rsidRPr="00610F08">
        <w:rPr>
          <w:rFonts w:cs="Times New Roman"/>
          <w:szCs w:val="20"/>
        </w:rPr>
        <w:t>珠海市原为浅海环境，中生代燕山运动，地壳上升，同时产生强烈的褶皱和断裂作用，花岗岩广泛入侵，隆起一系列东北－西南走向的零星孤丘和群岛，形成了多岛屿的古海湾。随年代变迁，珠江上游大量泥沙与滨海沉积物在群岛和</w:t>
      </w:r>
      <w:proofErr w:type="gramStart"/>
      <w:r w:rsidRPr="00610F08">
        <w:rPr>
          <w:rFonts w:cs="Times New Roman"/>
          <w:szCs w:val="20"/>
        </w:rPr>
        <w:t>孤丘</w:t>
      </w:r>
      <w:proofErr w:type="gramEnd"/>
      <w:r w:rsidRPr="00610F08">
        <w:rPr>
          <w:rFonts w:cs="Times New Roman"/>
          <w:szCs w:val="20"/>
        </w:rPr>
        <w:t>周围沉积，不断扩宽淤高，岸线不断向海伸展，孤丘平原相连接，形成今天的丘陵、三角洲平原、滨海平原的地貌类型。明末（</w:t>
      </w:r>
      <w:r w:rsidRPr="00610F08">
        <w:rPr>
          <w:rFonts w:cs="Times New Roman"/>
          <w:szCs w:val="20"/>
        </w:rPr>
        <w:t>400</w:t>
      </w:r>
      <w:r w:rsidRPr="00610F08">
        <w:rPr>
          <w:rFonts w:cs="Times New Roman"/>
          <w:szCs w:val="20"/>
        </w:rPr>
        <w:t>多年前），斗门三角顶已发育。清末（</w:t>
      </w:r>
      <w:r w:rsidRPr="00610F08">
        <w:rPr>
          <w:rFonts w:cs="Times New Roman"/>
          <w:szCs w:val="20"/>
        </w:rPr>
        <w:t>100</w:t>
      </w:r>
      <w:r w:rsidRPr="00610F08">
        <w:rPr>
          <w:rFonts w:cs="Times New Roman"/>
          <w:szCs w:val="20"/>
        </w:rPr>
        <w:t>多年前），三角岸线又向前推进至磨刀门的竹排沙，西头围等地。此后，自然再加人为因素，下游淤积更快，形成珠海市的现状。</w:t>
      </w:r>
    </w:p>
    <w:p w14:paraId="1B36522B" w14:textId="76AE7490" w:rsidR="00297E87" w:rsidRPr="00610F08" w:rsidRDefault="00E906D5" w:rsidP="0020648C">
      <w:pPr>
        <w:ind w:firstLineChars="0" w:firstLine="480"/>
        <w:rPr>
          <w:rFonts w:cs="Times New Roman"/>
        </w:rPr>
      </w:pPr>
      <w:r w:rsidRPr="00610F08">
        <w:rPr>
          <w:rFonts w:cs="Times New Roman"/>
        </w:rPr>
        <w:t>项目地块位于</w:t>
      </w:r>
      <w:r w:rsidR="004F180C" w:rsidRPr="00610F08">
        <w:rPr>
          <w:rFonts w:cs="Times New Roman"/>
        </w:rPr>
        <w:t>珠海市香洲区南屏镇珠海大道北侧、</w:t>
      </w:r>
      <w:r w:rsidR="005A5E68" w:rsidRPr="00610F08">
        <w:rPr>
          <w:rFonts w:cs="Times New Roman"/>
        </w:rPr>
        <w:t>水岸</w:t>
      </w:r>
      <w:r w:rsidR="005A5E68" w:rsidRPr="00610F08">
        <w:rPr>
          <w:rFonts w:cs="Times New Roman" w:hint="eastAsia"/>
        </w:rPr>
        <w:t>二</w:t>
      </w:r>
      <w:r w:rsidR="005A5E68" w:rsidRPr="00610F08">
        <w:rPr>
          <w:rFonts w:cs="Times New Roman"/>
        </w:rPr>
        <w:t>路</w:t>
      </w:r>
      <w:r w:rsidR="005A5E68" w:rsidRPr="00610F08">
        <w:rPr>
          <w:rFonts w:cs="Times New Roman" w:hint="eastAsia"/>
        </w:rPr>
        <w:t>东</w:t>
      </w:r>
      <w:r w:rsidR="005A5E68" w:rsidRPr="00610F08">
        <w:rPr>
          <w:rFonts w:cs="Times New Roman"/>
        </w:rPr>
        <w:t>侧</w:t>
      </w:r>
      <w:r w:rsidRPr="00610F08">
        <w:rPr>
          <w:rFonts w:cs="Times New Roman"/>
        </w:rPr>
        <w:t>，原始地貌单元为滨海堆积地貌，现经人工堆填，原始地形已改变。</w:t>
      </w:r>
      <w:r w:rsidR="00B765E3" w:rsidRPr="00610F08">
        <w:rPr>
          <w:rFonts w:cs="Times New Roman" w:hint="eastAsia"/>
        </w:rPr>
        <w:t>场地地形开阔平坦，根据《香洲区同昌小学项目岩土工程详细勘察报告书》可知场地内地面高程在</w:t>
      </w:r>
      <w:r w:rsidR="00B765E3" w:rsidRPr="00610F08">
        <w:rPr>
          <w:rFonts w:cs="Times New Roman" w:hint="eastAsia"/>
        </w:rPr>
        <w:t>1.93</w:t>
      </w:r>
      <w:r w:rsidR="00B765E3" w:rsidRPr="00610F08">
        <w:rPr>
          <w:rFonts w:cs="Times New Roman" w:hint="eastAsia"/>
        </w:rPr>
        <w:t>～</w:t>
      </w:r>
      <w:r w:rsidR="00B765E3" w:rsidRPr="00610F08">
        <w:rPr>
          <w:rFonts w:cs="Times New Roman" w:hint="eastAsia"/>
        </w:rPr>
        <w:t>5.05</w:t>
      </w:r>
      <w:r w:rsidR="00B765E3" w:rsidRPr="00610F08">
        <w:rPr>
          <w:rFonts w:cs="Times New Roman" w:hint="eastAsia"/>
        </w:rPr>
        <w:t>米之间，高差</w:t>
      </w:r>
      <w:r w:rsidR="00B765E3" w:rsidRPr="00610F08">
        <w:rPr>
          <w:rFonts w:cs="Times New Roman" w:hint="eastAsia"/>
        </w:rPr>
        <w:t>3.12</w:t>
      </w:r>
      <w:r w:rsidR="00B765E3" w:rsidRPr="00610F08">
        <w:rPr>
          <w:rFonts w:cs="Times New Roman" w:hint="eastAsia"/>
        </w:rPr>
        <w:t>米</w:t>
      </w:r>
      <w:r w:rsidRPr="00610F08">
        <w:rPr>
          <w:rFonts w:cs="Times New Roman"/>
        </w:rPr>
        <w:t>。</w:t>
      </w:r>
    </w:p>
    <w:p w14:paraId="6D3C729D" w14:textId="77777777" w:rsidR="00297E87" w:rsidRPr="00610F08" w:rsidRDefault="00E906D5" w:rsidP="00FC6EF8">
      <w:pPr>
        <w:pStyle w:val="2"/>
        <w:spacing w:before="0" w:after="0" w:line="360" w:lineRule="auto"/>
        <w:ind w:left="0"/>
        <w:rPr>
          <w:rFonts w:ascii="Times New Roman" w:eastAsia="黑体" w:hAnsi="Times New Roman" w:cs="Times New Roman"/>
        </w:rPr>
      </w:pPr>
      <w:bookmarkStart w:id="17" w:name="_Toc358035332"/>
      <w:bookmarkStart w:id="18" w:name="_Toc364863352"/>
      <w:bookmarkStart w:id="19" w:name="_Toc456625338"/>
      <w:bookmarkStart w:id="20" w:name="_Toc10974"/>
      <w:bookmarkStart w:id="21" w:name="_Toc87035187"/>
      <w:bookmarkStart w:id="22" w:name="_Toc2583819"/>
      <w:bookmarkStart w:id="23" w:name="_Toc118794901"/>
      <w:r w:rsidRPr="00610F08">
        <w:rPr>
          <w:rFonts w:ascii="Times New Roman" w:eastAsia="黑体" w:hAnsi="Times New Roman" w:cs="Times New Roman"/>
        </w:rPr>
        <w:t>气候</w:t>
      </w:r>
      <w:bookmarkEnd w:id="17"/>
      <w:bookmarkEnd w:id="18"/>
      <w:r w:rsidRPr="00610F08">
        <w:rPr>
          <w:rFonts w:ascii="Times New Roman" w:eastAsia="黑体" w:hAnsi="Times New Roman" w:cs="Times New Roman"/>
        </w:rPr>
        <w:t>气象</w:t>
      </w:r>
      <w:bookmarkEnd w:id="19"/>
      <w:bookmarkEnd w:id="20"/>
      <w:bookmarkEnd w:id="21"/>
      <w:bookmarkEnd w:id="22"/>
      <w:bookmarkEnd w:id="23"/>
    </w:p>
    <w:p w14:paraId="4305D6B7" w14:textId="77777777" w:rsidR="00780420" w:rsidRPr="00610F08" w:rsidRDefault="00780420" w:rsidP="0020648C">
      <w:pPr>
        <w:ind w:firstLine="480"/>
        <w:rPr>
          <w:rFonts w:cs="Times New Roman"/>
        </w:rPr>
      </w:pPr>
      <w:r w:rsidRPr="00610F08">
        <w:rPr>
          <w:rFonts w:cs="Times New Roman"/>
        </w:rPr>
        <w:t>根据广东省标准《建筑气象参数标准》（</w:t>
      </w:r>
      <w:r w:rsidRPr="00610F08">
        <w:rPr>
          <w:rFonts w:cs="Times New Roman"/>
        </w:rPr>
        <w:t>DBJ15-1-90</w:t>
      </w:r>
      <w:r w:rsidRPr="00610F08">
        <w:rPr>
          <w:rFonts w:cs="Times New Roman"/>
        </w:rPr>
        <w:t>），珠海市位于珠江口伶仃洋西岸，属亚热带海洋性气候。年平均气温</w:t>
      </w:r>
      <w:r w:rsidRPr="00610F08">
        <w:rPr>
          <w:rFonts w:cs="Times New Roman"/>
        </w:rPr>
        <w:t>22.5</w:t>
      </w:r>
      <w:r w:rsidRPr="00610F08">
        <w:rPr>
          <w:rFonts w:ascii="宋体" w:hAnsi="宋体" w:cs="宋体" w:hint="eastAsia"/>
        </w:rPr>
        <w:t>℃</w:t>
      </w:r>
      <w:r w:rsidRPr="00610F08">
        <w:rPr>
          <w:rFonts w:cs="Times New Roman"/>
        </w:rPr>
        <w:t>，因受海洋影响，气温年平均日较差很小，仅有</w:t>
      </w:r>
      <w:r w:rsidRPr="00610F08">
        <w:rPr>
          <w:rFonts w:cs="Times New Roman"/>
        </w:rPr>
        <w:t>5.3</w:t>
      </w:r>
      <w:r w:rsidRPr="00610F08">
        <w:rPr>
          <w:rFonts w:ascii="宋体" w:hAnsi="宋体" w:cs="宋体" w:hint="eastAsia"/>
        </w:rPr>
        <w:t>℃</w:t>
      </w:r>
      <w:r w:rsidRPr="00610F08">
        <w:rPr>
          <w:rFonts w:cs="Times New Roman"/>
        </w:rPr>
        <w:t>。无冬季天气，终年气温在</w:t>
      </w:r>
      <w:r w:rsidRPr="00610F08">
        <w:rPr>
          <w:rFonts w:cs="Times New Roman"/>
        </w:rPr>
        <w:t>0</w:t>
      </w:r>
      <w:r w:rsidRPr="00610F08">
        <w:rPr>
          <w:rFonts w:ascii="宋体" w:hAnsi="宋体" w:cs="宋体" w:hint="eastAsia"/>
        </w:rPr>
        <w:t>℃</w:t>
      </w:r>
      <w:r w:rsidRPr="00610F08">
        <w:rPr>
          <w:rFonts w:cs="Times New Roman"/>
        </w:rPr>
        <w:t>以上，极端最低气温为</w:t>
      </w:r>
      <w:r w:rsidRPr="00610F08">
        <w:rPr>
          <w:rFonts w:cs="Times New Roman"/>
        </w:rPr>
        <w:t>2.5</w:t>
      </w:r>
      <w:r w:rsidRPr="00610F08">
        <w:rPr>
          <w:rFonts w:ascii="宋体" w:hAnsi="宋体" w:cs="宋体" w:hint="eastAsia"/>
        </w:rPr>
        <w:t>℃</w:t>
      </w:r>
      <w:r w:rsidRPr="00610F08">
        <w:rPr>
          <w:rFonts w:cs="Times New Roman"/>
        </w:rPr>
        <w:t>。自</w:t>
      </w:r>
      <w:r w:rsidRPr="00610F08">
        <w:rPr>
          <w:rFonts w:cs="Times New Roman"/>
        </w:rPr>
        <w:t>4</w:t>
      </w:r>
      <w:r w:rsidRPr="00610F08">
        <w:rPr>
          <w:rFonts w:cs="Times New Roman"/>
        </w:rPr>
        <w:t>月中旬至</w:t>
      </w:r>
      <w:r w:rsidRPr="00610F08">
        <w:rPr>
          <w:rFonts w:cs="Times New Roman"/>
        </w:rPr>
        <w:t>11</w:t>
      </w:r>
      <w:r w:rsidRPr="00610F08">
        <w:rPr>
          <w:rFonts w:cs="Times New Roman"/>
        </w:rPr>
        <w:t>月上旬为夏季，长达半年。日最高气温</w:t>
      </w:r>
      <w:r w:rsidRPr="00610F08">
        <w:rPr>
          <w:rFonts w:cs="Times New Roman"/>
        </w:rPr>
        <w:t>≥35</w:t>
      </w:r>
      <w:r w:rsidRPr="00610F08">
        <w:rPr>
          <w:rFonts w:ascii="宋体" w:hAnsi="宋体" w:cs="宋体" w:hint="eastAsia"/>
        </w:rPr>
        <w:t>℃</w:t>
      </w:r>
      <w:r w:rsidRPr="00610F08">
        <w:rPr>
          <w:rFonts w:cs="Times New Roman"/>
        </w:rPr>
        <w:t>的日子为数不多，全年为</w:t>
      </w:r>
      <w:r w:rsidRPr="00610F08">
        <w:rPr>
          <w:rFonts w:cs="Times New Roman"/>
        </w:rPr>
        <w:t>2.1</w:t>
      </w:r>
      <w:r w:rsidRPr="00610F08">
        <w:rPr>
          <w:rFonts w:cs="Times New Roman"/>
        </w:rPr>
        <w:t>天，极端最高气温为</w:t>
      </w:r>
      <w:r w:rsidRPr="00610F08">
        <w:rPr>
          <w:rFonts w:cs="Times New Roman"/>
        </w:rPr>
        <w:t>38.5</w:t>
      </w:r>
      <w:r w:rsidRPr="00610F08">
        <w:rPr>
          <w:rFonts w:ascii="宋体" w:hAnsi="宋体" w:cs="宋体" w:hint="eastAsia"/>
        </w:rPr>
        <w:t>℃</w:t>
      </w:r>
      <w:r w:rsidRPr="00610F08">
        <w:rPr>
          <w:rFonts w:cs="Times New Roman"/>
        </w:rPr>
        <w:t>。年平均相对湿度为</w:t>
      </w:r>
      <w:r w:rsidRPr="00610F08">
        <w:rPr>
          <w:rFonts w:cs="Times New Roman"/>
        </w:rPr>
        <w:t>79%</w:t>
      </w:r>
      <w:r w:rsidRPr="00610F08">
        <w:rPr>
          <w:rFonts w:cs="Times New Roman"/>
        </w:rPr>
        <w:t>，</w:t>
      </w:r>
      <w:r w:rsidRPr="00610F08">
        <w:rPr>
          <w:rFonts w:cs="Times New Roman"/>
        </w:rPr>
        <w:t>9</w:t>
      </w:r>
      <w:r w:rsidRPr="00610F08">
        <w:rPr>
          <w:rFonts w:cs="Times New Roman"/>
        </w:rPr>
        <w:t>～</w:t>
      </w:r>
      <w:r w:rsidRPr="00610F08">
        <w:rPr>
          <w:rFonts w:cs="Times New Roman"/>
        </w:rPr>
        <w:t>1</w:t>
      </w:r>
      <w:r w:rsidRPr="00610F08">
        <w:rPr>
          <w:rFonts w:cs="Times New Roman"/>
        </w:rPr>
        <w:t>月各月相对湿度稍低，均小于</w:t>
      </w:r>
      <w:r w:rsidRPr="00610F08">
        <w:rPr>
          <w:rFonts w:cs="Times New Roman"/>
        </w:rPr>
        <w:t>80%</w:t>
      </w:r>
      <w:r w:rsidRPr="00610F08">
        <w:rPr>
          <w:rFonts w:cs="Times New Roman"/>
        </w:rPr>
        <w:t>，</w:t>
      </w:r>
      <w:r w:rsidRPr="00610F08">
        <w:rPr>
          <w:rFonts w:cs="Times New Roman"/>
        </w:rPr>
        <w:t>12</w:t>
      </w:r>
      <w:r w:rsidRPr="00610F08">
        <w:rPr>
          <w:rFonts w:cs="Times New Roman"/>
        </w:rPr>
        <w:t>月份最低，为</w:t>
      </w:r>
      <w:r w:rsidRPr="00610F08">
        <w:rPr>
          <w:rFonts w:cs="Times New Roman"/>
        </w:rPr>
        <w:t>70%</w:t>
      </w:r>
      <w:r w:rsidRPr="00610F08">
        <w:rPr>
          <w:rFonts w:cs="Times New Roman"/>
        </w:rPr>
        <w:t>，</w:t>
      </w:r>
      <w:r w:rsidRPr="00610F08">
        <w:rPr>
          <w:rFonts w:cs="Times New Roman"/>
        </w:rPr>
        <w:t>2</w:t>
      </w:r>
      <w:r w:rsidRPr="00610F08">
        <w:rPr>
          <w:rFonts w:cs="Times New Roman"/>
        </w:rPr>
        <w:t>～</w:t>
      </w:r>
      <w:r w:rsidRPr="00610F08">
        <w:rPr>
          <w:rFonts w:cs="Times New Roman"/>
        </w:rPr>
        <w:t>8</w:t>
      </w:r>
      <w:r w:rsidRPr="00610F08">
        <w:rPr>
          <w:rFonts w:cs="Times New Roman"/>
        </w:rPr>
        <w:t>月较高，各月均大于</w:t>
      </w:r>
      <w:r w:rsidRPr="00610F08">
        <w:rPr>
          <w:rFonts w:cs="Times New Roman"/>
        </w:rPr>
        <w:t>80%</w:t>
      </w:r>
      <w:r w:rsidRPr="00610F08">
        <w:rPr>
          <w:rFonts w:cs="Times New Roman"/>
        </w:rPr>
        <w:t>，其中</w:t>
      </w:r>
      <w:r w:rsidRPr="00610F08">
        <w:rPr>
          <w:rFonts w:cs="Times New Roman"/>
        </w:rPr>
        <w:t>3</w:t>
      </w:r>
      <w:r w:rsidRPr="00610F08">
        <w:rPr>
          <w:rFonts w:cs="Times New Roman"/>
        </w:rPr>
        <w:t>～</w:t>
      </w:r>
      <w:r w:rsidRPr="00610F08">
        <w:rPr>
          <w:rFonts w:cs="Times New Roman"/>
        </w:rPr>
        <w:t>6</w:t>
      </w:r>
      <w:r w:rsidRPr="00610F08">
        <w:rPr>
          <w:rFonts w:cs="Times New Roman"/>
        </w:rPr>
        <w:t>月各月</w:t>
      </w:r>
      <w:r w:rsidRPr="00610F08">
        <w:rPr>
          <w:rFonts w:cs="Times New Roman"/>
        </w:rPr>
        <w:t>≥85%</w:t>
      </w:r>
      <w:r w:rsidRPr="00610F08">
        <w:rPr>
          <w:rFonts w:cs="Times New Roman"/>
        </w:rPr>
        <w:t>，</w:t>
      </w:r>
      <w:r w:rsidRPr="00610F08">
        <w:rPr>
          <w:rFonts w:cs="Times New Roman"/>
        </w:rPr>
        <w:t>4</w:t>
      </w:r>
      <w:r w:rsidRPr="00610F08">
        <w:rPr>
          <w:rFonts w:cs="Times New Roman"/>
        </w:rPr>
        <w:t>月份最高，为</w:t>
      </w:r>
      <w:r w:rsidRPr="00610F08">
        <w:rPr>
          <w:rFonts w:cs="Times New Roman"/>
        </w:rPr>
        <w:t>86%</w:t>
      </w:r>
      <w:r w:rsidRPr="00610F08">
        <w:rPr>
          <w:rFonts w:cs="Times New Roman"/>
        </w:rPr>
        <w:t>。年降雨日为</w:t>
      </w:r>
      <w:r w:rsidRPr="00610F08">
        <w:rPr>
          <w:rFonts w:cs="Times New Roman"/>
        </w:rPr>
        <w:t>137.2</w:t>
      </w:r>
      <w:r w:rsidRPr="00610F08">
        <w:rPr>
          <w:rFonts w:cs="Times New Roman"/>
        </w:rPr>
        <w:t>天，年平均降雨量为</w:t>
      </w:r>
      <w:r w:rsidRPr="00610F08">
        <w:rPr>
          <w:rFonts w:cs="Times New Roman"/>
        </w:rPr>
        <w:t>1993.70mm</w:t>
      </w:r>
      <w:r w:rsidRPr="00610F08">
        <w:rPr>
          <w:rFonts w:cs="Times New Roman"/>
        </w:rPr>
        <w:t>，其中</w:t>
      </w:r>
      <w:r w:rsidRPr="00610F08">
        <w:rPr>
          <w:rFonts w:cs="Times New Roman"/>
        </w:rPr>
        <w:t>5</w:t>
      </w:r>
      <w:r w:rsidRPr="00610F08">
        <w:rPr>
          <w:rFonts w:cs="Times New Roman"/>
        </w:rPr>
        <w:t>～</w:t>
      </w:r>
      <w:r w:rsidRPr="00610F08">
        <w:rPr>
          <w:rFonts w:cs="Times New Roman"/>
        </w:rPr>
        <w:t>9</w:t>
      </w:r>
      <w:r w:rsidRPr="00610F08">
        <w:rPr>
          <w:rFonts w:cs="Times New Roman"/>
        </w:rPr>
        <w:t>月降水集中，降雨量合计为年降雨量的</w:t>
      </w:r>
      <w:r w:rsidRPr="00610F08">
        <w:rPr>
          <w:rFonts w:cs="Times New Roman"/>
        </w:rPr>
        <w:t>77%</w:t>
      </w:r>
      <w:r w:rsidRPr="00610F08">
        <w:rPr>
          <w:rFonts w:cs="Times New Roman"/>
        </w:rPr>
        <w:t>。</w:t>
      </w:r>
      <w:r w:rsidRPr="00610F08">
        <w:rPr>
          <w:rFonts w:cs="Times New Roman"/>
        </w:rPr>
        <w:t>5</w:t>
      </w:r>
      <w:r w:rsidRPr="00610F08">
        <w:rPr>
          <w:rFonts w:cs="Times New Roman"/>
        </w:rPr>
        <w:t>、</w:t>
      </w:r>
      <w:r w:rsidRPr="00610F08">
        <w:rPr>
          <w:rFonts w:cs="Times New Roman"/>
        </w:rPr>
        <w:t>6</w:t>
      </w:r>
      <w:r w:rsidRPr="00610F08">
        <w:rPr>
          <w:rFonts w:cs="Times New Roman"/>
        </w:rPr>
        <w:t>、</w:t>
      </w:r>
      <w:r w:rsidRPr="00610F08">
        <w:rPr>
          <w:rFonts w:cs="Times New Roman"/>
        </w:rPr>
        <w:t>8</w:t>
      </w:r>
      <w:r w:rsidRPr="00610F08">
        <w:rPr>
          <w:rFonts w:cs="Times New Roman"/>
        </w:rPr>
        <w:t>月各月降水量均大于</w:t>
      </w:r>
      <w:r w:rsidRPr="00610F08">
        <w:rPr>
          <w:rFonts w:cs="Times New Roman"/>
        </w:rPr>
        <w:t>300mm</w:t>
      </w:r>
      <w:r w:rsidRPr="00610F08">
        <w:rPr>
          <w:rFonts w:cs="Times New Roman"/>
        </w:rPr>
        <w:t>，</w:t>
      </w:r>
      <w:r w:rsidRPr="00610F08">
        <w:rPr>
          <w:rFonts w:cs="Times New Roman"/>
        </w:rPr>
        <w:t>6</w:t>
      </w:r>
      <w:r w:rsidRPr="00610F08">
        <w:rPr>
          <w:rFonts w:cs="Times New Roman"/>
        </w:rPr>
        <w:t>月降雨量最多，达</w:t>
      </w:r>
      <w:r w:rsidRPr="00610F08">
        <w:rPr>
          <w:rFonts w:cs="Times New Roman"/>
        </w:rPr>
        <w:t>361.9mm</w:t>
      </w:r>
      <w:r w:rsidRPr="00610F08">
        <w:rPr>
          <w:rFonts w:cs="Times New Roman"/>
        </w:rPr>
        <w:t>。夏季多受台风影响，易出现暴雨、大风天气，年暴雨日为</w:t>
      </w:r>
      <w:r w:rsidRPr="00610F08">
        <w:rPr>
          <w:rFonts w:cs="Times New Roman"/>
        </w:rPr>
        <w:t>10.5</w:t>
      </w:r>
      <w:r w:rsidRPr="00610F08">
        <w:rPr>
          <w:rFonts w:cs="Times New Roman"/>
        </w:rPr>
        <w:t>天，</w:t>
      </w:r>
      <w:r w:rsidRPr="00610F08">
        <w:rPr>
          <w:rFonts w:cs="Times New Roman"/>
        </w:rPr>
        <w:t>4</w:t>
      </w:r>
      <w:r w:rsidRPr="00610F08">
        <w:rPr>
          <w:rFonts w:cs="Times New Roman"/>
        </w:rPr>
        <w:t>～</w:t>
      </w:r>
      <w:r w:rsidRPr="00610F08">
        <w:rPr>
          <w:rFonts w:cs="Times New Roman"/>
        </w:rPr>
        <w:t>10</w:t>
      </w:r>
      <w:r w:rsidRPr="00610F08">
        <w:rPr>
          <w:rFonts w:cs="Times New Roman"/>
        </w:rPr>
        <w:t>月暴雨日数合计为年总数的</w:t>
      </w:r>
      <w:r w:rsidRPr="00610F08">
        <w:rPr>
          <w:rFonts w:cs="Times New Roman"/>
        </w:rPr>
        <w:t>97%</w:t>
      </w:r>
      <w:r w:rsidRPr="00610F08">
        <w:rPr>
          <w:rFonts w:cs="Times New Roman"/>
        </w:rPr>
        <w:t>。年大风日数为</w:t>
      </w:r>
      <w:r w:rsidRPr="00610F08">
        <w:rPr>
          <w:rFonts w:cs="Times New Roman"/>
        </w:rPr>
        <w:t>8.8</w:t>
      </w:r>
      <w:r w:rsidRPr="00610F08">
        <w:rPr>
          <w:rFonts w:cs="Times New Roman"/>
        </w:rPr>
        <w:t>天，</w:t>
      </w:r>
      <w:r w:rsidRPr="00610F08">
        <w:rPr>
          <w:rFonts w:cs="Times New Roman"/>
        </w:rPr>
        <w:t>4</w:t>
      </w:r>
      <w:r w:rsidRPr="00610F08">
        <w:rPr>
          <w:rFonts w:cs="Times New Roman"/>
        </w:rPr>
        <w:t>～</w:t>
      </w:r>
      <w:r w:rsidRPr="00610F08">
        <w:rPr>
          <w:rFonts w:cs="Times New Roman"/>
        </w:rPr>
        <w:t>10</w:t>
      </w:r>
      <w:r w:rsidRPr="00610F08">
        <w:rPr>
          <w:rFonts w:cs="Times New Roman"/>
        </w:rPr>
        <w:t>月大风日数合计为</w:t>
      </w:r>
      <w:r w:rsidRPr="00610F08">
        <w:rPr>
          <w:rFonts w:cs="Times New Roman"/>
        </w:rPr>
        <w:t>8.1</w:t>
      </w:r>
      <w:r w:rsidRPr="00610F08">
        <w:rPr>
          <w:rFonts w:cs="Times New Roman"/>
        </w:rPr>
        <w:t>天，其间最多的</w:t>
      </w:r>
      <w:r w:rsidRPr="00610F08">
        <w:rPr>
          <w:rFonts w:cs="Times New Roman"/>
        </w:rPr>
        <w:t>7</w:t>
      </w:r>
      <w:r w:rsidRPr="00610F08">
        <w:rPr>
          <w:rFonts w:cs="Times New Roman"/>
        </w:rPr>
        <w:t>月份，有</w:t>
      </w:r>
      <w:r w:rsidRPr="00610F08">
        <w:rPr>
          <w:rFonts w:cs="Times New Roman"/>
        </w:rPr>
        <w:t>2.5</w:t>
      </w:r>
      <w:r w:rsidRPr="00610F08">
        <w:rPr>
          <w:rFonts w:cs="Times New Roman"/>
        </w:rPr>
        <w:t>天，其次为</w:t>
      </w:r>
      <w:r w:rsidRPr="00610F08">
        <w:rPr>
          <w:rFonts w:cs="Times New Roman"/>
        </w:rPr>
        <w:t>9</w:t>
      </w:r>
      <w:r w:rsidRPr="00610F08">
        <w:rPr>
          <w:rFonts w:cs="Times New Roman"/>
        </w:rPr>
        <w:t>月份，有</w:t>
      </w:r>
      <w:r w:rsidRPr="00610F08">
        <w:rPr>
          <w:rFonts w:cs="Times New Roman"/>
        </w:rPr>
        <w:t>1.9</w:t>
      </w:r>
      <w:r w:rsidRPr="00610F08">
        <w:rPr>
          <w:rFonts w:cs="Times New Roman"/>
        </w:rPr>
        <w:t>天（</w:t>
      </w:r>
      <w:r w:rsidRPr="00610F08">
        <w:rPr>
          <w:rFonts w:cs="Times New Roman"/>
        </w:rPr>
        <w:t>1983</w:t>
      </w:r>
      <w:r w:rsidRPr="00610F08">
        <w:rPr>
          <w:rFonts w:cs="Times New Roman"/>
        </w:rPr>
        <w:t>年</w:t>
      </w:r>
      <w:r w:rsidRPr="00610F08">
        <w:rPr>
          <w:rFonts w:cs="Times New Roman"/>
        </w:rPr>
        <w:t>9</w:t>
      </w:r>
      <w:r w:rsidRPr="00610F08">
        <w:rPr>
          <w:rFonts w:cs="Times New Roman"/>
        </w:rPr>
        <w:t>月</w:t>
      </w:r>
      <w:r w:rsidRPr="00610F08">
        <w:rPr>
          <w:rFonts w:cs="Times New Roman"/>
        </w:rPr>
        <w:t>6</w:t>
      </w:r>
      <w:r w:rsidRPr="00610F08">
        <w:rPr>
          <w:rFonts w:cs="Times New Roman"/>
        </w:rPr>
        <w:t>日，珠海受台风袭击，</w:t>
      </w:r>
      <w:r w:rsidRPr="00610F08">
        <w:rPr>
          <w:rFonts w:cs="Times New Roman"/>
        </w:rPr>
        <w:t>8</w:t>
      </w:r>
      <w:r w:rsidRPr="00610F08">
        <w:rPr>
          <w:rFonts w:cs="Times New Roman"/>
        </w:rPr>
        <w:t>级大风长达</w:t>
      </w:r>
      <w:r w:rsidRPr="00610F08">
        <w:rPr>
          <w:rFonts w:cs="Times New Roman"/>
        </w:rPr>
        <w:t>8</w:t>
      </w:r>
      <w:r w:rsidRPr="00610F08">
        <w:rPr>
          <w:rFonts w:cs="Times New Roman"/>
        </w:rPr>
        <w:t>小时，</w:t>
      </w:r>
      <w:r w:rsidRPr="00610F08">
        <w:rPr>
          <w:rFonts w:cs="Times New Roman"/>
        </w:rPr>
        <w:t>12</w:t>
      </w:r>
      <w:r w:rsidRPr="00610F08">
        <w:rPr>
          <w:rFonts w:cs="Times New Roman"/>
        </w:rPr>
        <w:t>级大风长达</w:t>
      </w:r>
      <w:r w:rsidRPr="00610F08">
        <w:rPr>
          <w:rFonts w:cs="Times New Roman"/>
        </w:rPr>
        <w:t>5</w:t>
      </w:r>
      <w:r w:rsidRPr="00610F08">
        <w:rPr>
          <w:rFonts w:cs="Times New Roman"/>
        </w:rPr>
        <w:t>小时）。年平均风速为</w:t>
      </w:r>
      <w:r w:rsidRPr="00610F08">
        <w:rPr>
          <w:rFonts w:cs="Times New Roman"/>
        </w:rPr>
        <w:t>3.3m/s</w:t>
      </w:r>
      <w:r w:rsidRPr="00610F08">
        <w:rPr>
          <w:rFonts w:cs="Times New Roman"/>
        </w:rPr>
        <w:t>，</w:t>
      </w:r>
      <w:r w:rsidRPr="00610F08">
        <w:rPr>
          <w:rFonts w:cs="Times New Roman"/>
        </w:rPr>
        <w:t>12</w:t>
      </w:r>
      <w:r w:rsidRPr="00610F08">
        <w:rPr>
          <w:rFonts w:cs="Times New Roman"/>
        </w:rPr>
        <w:t>～</w:t>
      </w:r>
      <w:r w:rsidRPr="00610F08">
        <w:rPr>
          <w:rFonts w:cs="Times New Roman"/>
        </w:rPr>
        <w:t>2</w:t>
      </w:r>
      <w:r w:rsidRPr="00610F08">
        <w:rPr>
          <w:rFonts w:cs="Times New Roman"/>
        </w:rPr>
        <w:t>月各月风速较小，皆不足</w:t>
      </w:r>
      <w:r w:rsidRPr="00610F08">
        <w:rPr>
          <w:rFonts w:cs="Times New Roman"/>
        </w:rPr>
        <w:t>3.0m/s</w:t>
      </w:r>
      <w:r w:rsidRPr="00610F08">
        <w:rPr>
          <w:rFonts w:cs="Times New Roman"/>
        </w:rPr>
        <w:t>，以</w:t>
      </w:r>
      <w:r w:rsidRPr="00610F08">
        <w:rPr>
          <w:rFonts w:cs="Times New Roman"/>
        </w:rPr>
        <w:t>7</w:t>
      </w:r>
      <w:r w:rsidRPr="00610F08">
        <w:rPr>
          <w:rFonts w:cs="Times New Roman"/>
        </w:rPr>
        <w:t>月份平均风速为最大，达</w:t>
      </w:r>
      <w:r w:rsidRPr="00610F08">
        <w:rPr>
          <w:rFonts w:cs="Times New Roman"/>
        </w:rPr>
        <w:t>3.7m/s</w:t>
      </w:r>
      <w:r w:rsidRPr="00610F08">
        <w:rPr>
          <w:rFonts w:cs="Times New Roman"/>
        </w:rPr>
        <w:t>。全年静风频率最高，其次为东南风和东南偏南风。</w:t>
      </w:r>
      <w:r w:rsidRPr="00610F08">
        <w:rPr>
          <w:rFonts w:cs="Times New Roman"/>
        </w:rPr>
        <w:t>9</w:t>
      </w:r>
      <w:r w:rsidRPr="00610F08">
        <w:rPr>
          <w:rFonts w:cs="Times New Roman"/>
        </w:rPr>
        <w:t>～</w:t>
      </w:r>
      <w:r w:rsidRPr="00610F08">
        <w:rPr>
          <w:rFonts w:cs="Times New Roman"/>
        </w:rPr>
        <w:t>2</w:t>
      </w:r>
      <w:r w:rsidRPr="00610F08">
        <w:rPr>
          <w:rFonts w:cs="Times New Roman"/>
        </w:rPr>
        <w:t>月以东北风和北风为主，</w:t>
      </w:r>
      <w:r w:rsidRPr="00610F08">
        <w:rPr>
          <w:rFonts w:cs="Times New Roman"/>
        </w:rPr>
        <w:t>3</w:t>
      </w:r>
      <w:r w:rsidRPr="00610F08">
        <w:rPr>
          <w:rFonts w:cs="Times New Roman"/>
        </w:rPr>
        <w:t>～</w:t>
      </w:r>
      <w:r w:rsidRPr="00610F08">
        <w:rPr>
          <w:rFonts w:cs="Times New Roman"/>
        </w:rPr>
        <w:t>8</w:t>
      </w:r>
      <w:r w:rsidRPr="00610F08">
        <w:rPr>
          <w:rFonts w:cs="Times New Roman"/>
        </w:rPr>
        <w:t>月东南风、西南风及南风较多。全年阴天日数为</w:t>
      </w:r>
      <w:r w:rsidRPr="00610F08">
        <w:rPr>
          <w:rFonts w:cs="Times New Roman"/>
        </w:rPr>
        <w:t>190.3</w:t>
      </w:r>
      <w:r w:rsidRPr="00610F08">
        <w:rPr>
          <w:rFonts w:cs="Times New Roman"/>
        </w:rPr>
        <w:t>天。年日照百分率为</w:t>
      </w:r>
      <w:r w:rsidRPr="00610F08">
        <w:rPr>
          <w:rFonts w:cs="Times New Roman"/>
        </w:rPr>
        <w:t>45%</w:t>
      </w:r>
      <w:r w:rsidRPr="00610F08">
        <w:rPr>
          <w:rFonts w:cs="Times New Roman"/>
        </w:rPr>
        <w:t>，</w:t>
      </w:r>
      <w:r w:rsidRPr="00610F08">
        <w:rPr>
          <w:rFonts w:cs="Times New Roman"/>
        </w:rPr>
        <w:t>2</w:t>
      </w:r>
      <w:r w:rsidRPr="00610F08">
        <w:rPr>
          <w:rFonts w:cs="Times New Roman"/>
        </w:rPr>
        <w:t>～</w:t>
      </w:r>
      <w:r w:rsidRPr="00610F08">
        <w:rPr>
          <w:rFonts w:cs="Times New Roman"/>
        </w:rPr>
        <w:t>4</w:t>
      </w:r>
      <w:r w:rsidRPr="00610F08">
        <w:rPr>
          <w:rFonts w:cs="Times New Roman"/>
        </w:rPr>
        <w:t>月较低，皆小于</w:t>
      </w:r>
      <w:r w:rsidRPr="00610F08">
        <w:rPr>
          <w:rFonts w:cs="Times New Roman"/>
        </w:rPr>
        <w:t>30%</w:t>
      </w:r>
      <w:r w:rsidRPr="00610F08">
        <w:rPr>
          <w:rFonts w:cs="Times New Roman"/>
        </w:rPr>
        <w:t>，</w:t>
      </w:r>
      <w:r w:rsidRPr="00610F08">
        <w:rPr>
          <w:rFonts w:cs="Times New Roman"/>
        </w:rPr>
        <w:t>7</w:t>
      </w:r>
      <w:r w:rsidRPr="00610F08">
        <w:rPr>
          <w:rFonts w:cs="Times New Roman"/>
        </w:rPr>
        <w:t>～</w:t>
      </w:r>
      <w:r w:rsidRPr="00610F08">
        <w:rPr>
          <w:rFonts w:cs="Times New Roman"/>
        </w:rPr>
        <w:t>12</w:t>
      </w:r>
      <w:r w:rsidRPr="00610F08">
        <w:rPr>
          <w:rFonts w:cs="Times New Roman"/>
        </w:rPr>
        <w:t>月较高，均大于</w:t>
      </w:r>
      <w:r w:rsidRPr="00610F08">
        <w:rPr>
          <w:rFonts w:cs="Times New Roman"/>
        </w:rPr>
        <w:t>50%</w:t>
      </w:r>
      <w:r w:rsidRPr="00610F08">
        <w:rPr>
          <w:rFonts w:cs="Times New Roman"/>
        </w:rPr>
        <w:t>，</w:t>
      </w:r>
      <w:r w:rsidRPr="00610F08">
        <w:rPr>
          <w:rFonts w:cs="Times New Roman"/>
        </w:rPr>
        <w:t>7</w:t>
      </w:r>
      <w:r w:rsidRPr="00610F08">
        <w:rPr>
          <w:rFonts w:cs="Times New Roman"/>
        </w:rPr>
        <w:t>月最高，为</w:t>
      </w:r>
      <w:r w:rsidRPr="00610F08">
        <w:rPr>
          <w:rFonts w:cs="Times New Roman"/>
        </w:rPr>
        <w:t>57%</w:t>
      </w:r>
      <w:r w:rsidRPr="00610F08">
        <w:rPr>
          <w:rFonts w:cs="Times New Roman"/>
        </w:rPr>
        <w:t>。年平均雷暴日数为</w:t>
      </w:r>
      <w:r w:rsidRPr="00610F08">
        <w:rPr>
          <w:rFonts w:cs="Times New Roman"/>
        </w:rPr>
        <w:t>64.2</w:t>
      </w:r>
      <w:r w:rsidRPr="00610F08">
        <w:rPr>
          <w:rFonts w:cs="Times New Roman"/>
        </w:rPr>
        <w:t>天，将近</w:t>
      </w:r>
      <w:r w:rsidRPr="00610F08">
        <w:rPr>
          <w:rFonts w:cs="Times New Roman"/>
        </w:rPr>
        <w:t>85%</w:t>
      </w:r>
      <w:r w:rsidRPr="00610F08">
        <w:rPr>
          <w:rFonts w:cs="Times New Roman"/>
        </w:rPr>
        <w:t>的雷暴天气出现在</w:t>
      </w:r>
      <w:r w:rsidRPr="00610F08">
        <w:rPr>
          <w:rFonts w:cs="Times New Roman"/>
        </w:rPr>
        <w:t>5</w:t>
      </w:r>
      <w:r w:rsidRPr="00610F08">
        <w:rPr>
          <w:rFonts w:cs="Times New Roman"/>
        </w:rPr>
        <w:t>～</w:t>
      </w:r>
      <w:r w:rsidRPr="00610F08">
        <w:rPr>
          <w:rFonts w:cs="Times New Roman"/>
        </w:rPr>
        <w:t>9</w:t>
      </w:r>
      <w:r w:rsidRPr="00610F08">
        <w:rPr>
          <w:rFonts w:cs="Times New Roman"/>
        </w:rPr>
        <w:t>月份，其中</w:t>
      </w:r>
      <w:r w:rsidRPr="00610F08">
        <w:rPr>
          <w:rFonts w:cs="Times New Roman"/>
        </w:rPr>
        <w:t>8</w:t>
      </w:r>
      <w:r w:rsidRPr="00610F08">
        <w:rPr>
          <w:rFonts w:cs="Times New Roman"/>
        </w:rPr>
        <w:t>月雷暴日数最多，有</w:t>
      </w:r>
      <w:r w:rsidRPr="00610F08">
        <w:rPr>
          <w:rFonts w:cs="Times New Roman"/>
        </w:rPr>
        <w:t>13.1</w:t>
      </w:r>
      <w:r w:rsidRPr="00610F08">
        <w:rPr>
          <w:rFonts w:cs="Times New Roman"/>
        </w:rPr>
        <w:t>天。</w:t>
      </w:r>
    </w:p>
    <w:p w14:paraId="520AF0B0" w14:textId="77777777" w:rsidR="00780420" w:rsidRPr="00610F08" w:rsidRDefault="00780420" w:rsidP="0020648C">
      <w:pPr>
        <w:ind w:firstLine="480"/>
        <w:rPr>
          <w:rFonts w:cs="Times New Roman"/>
        </w:rPr>
      </w:pPr>
      <w:r w:rsidRPr="00610F08">
        <w:rPr>
          <w:rFonts w:cs="Times New Roman"/>
        </w:rPr>
        <w:t>根据珠海市气象站</w:t>
      </w:r>
      <w:r w:rsidRPr="00610F08">
        <w:rPr>
          <w:rFonts w:cs="Times New Roman"/>
        </w:rPr>
        <w:t>1980</w:t>
      </w:r>
      <w:r w:rsidRPr="00610F08">
        <w:rPr>
          <w:rFonts w:cs="Times New Roman"/>
        </w:rPr>
        <w:t>年～</w:t>
      </w:r>
      <w:r w:rsidRPr="00610F08">
        <w:rPr>
          <w:rFonts w:cs="Times New Roman"/>
        </w:rPr>
        <w:t>2020</w:t>
      </w:r>
      <w:r w:rsidRPr="00610F08">
        <w:rPr>
          <w:rFonts w:cs="Times New Roman"/>
        </w:rPr>
        <w:t>年间的气象资料统计，珠海市历年极端最高气温</w:t>
      </w:r>
      <w:r w:rsidRPr="00610F08">
        <w:rPr>
          <w:rFonts w:cs="Times New Roman"/>
        </w:rPr>
        <w:t>39.6</w:t>
      </w:r>
      <w:r w:rsidRPr="00610F08">
        <w:rPr>
          <w:rFonts w:ascii="宋体" w:hAnsi="宋体" w:cs="宋体" w:hint="eastAsia"/>
        </w:rPr>
        <w:t>℃</w:t>
      </w:r>
      <w:r w:rsidRPr="00610F08">
        <w:rPr>
          <w:rFonts w:cs="Times New Roman"/>
        </w:rPr>
        <w:t>（</w:t>
      </w:r>
      <w:r w:rsidRPr="00610F08">
        <w:rPr>
          <w:rFonts w:cs="Times New Roman"/>
        </w:rPr>
        <w:t>2018</w:t>
      </w:r>
      <w:r w:rsidRPr="00610F08">
        <w:rPr>
          <w:rFonts w:cs="Times New Roman"/>
        </w:rPr>
        <w:t>年</w:t>
      </w:r>
      <w:r w:rsidRPr="00610F08">
        <w:rPr>
          <w:rFonts w:cs="Times New Roman"/>
        </w:rPr>
        <w:t>7</w:t>
      </w:r>
      <w:r w:rsidRPr="00610F08">
        <w:rPr>
          <w:rFonts w:cs="Times New Roman"/>
        </w:rPr>
        <w:t>月</w:t>
      </w:r>
      <w:r w:rsidRPr="00610F08">
        <w:rPr>
          <w:rFonts w:cs="Times New Roman"/>
        </w:rPr>
        <w:t>19</w:t>
      </w:r>
      <w:r w:rsidRPr="00610F08">
        <w:rPr>
          <w:rFonts w:cs="Times New Roman"/>
        </w:rPr>
        <w:t>日），历年极端最低气温</w:t>
      </w:r>
      <w:r w:rsidRPr="00610F08">
        <w:rPr>
          <w:rFonts w:cs="Times New Roman"/>
        </w:rPr>
        <w:t>2.5</w:t>
      </w:r>
      <w:r w:rsidRPr="00610F08">
        <w:rPr>
          <w:rFonts w:ascii="宋体" w:hAnsi="宋体" w:cs="宋体" w:hint="eastAsia"/>
        </w:rPr>
        <w:t>℃</w:t>
      </w:r>
      <w:r w:rsidRPr="00610F08">
        <w:rPr>
          <w:rFonts w:cs="Times New Roman"/>
        </w:rPr>
        <w:t>（</w:t>
      </w:r>
      <w:r w:rsidRPr="00610F08">
        <w:rPr>
          <w:rFonts w:cs="Times New Roman"/>
        </w:rPr>
        <w:t>2006</w:t>
      </w:r>
      <w:r w:rsidRPr="00610F08">
        <w:rPr>
          <w:rFonts w:cs="Times New Roman"/>
        </w:rPr>
        <w:t>年</w:t>
      </w:r>
      <w:r w:rsidRPr="00610F08">
        <w:rPr>
          <w:rFonts w:cs="Times New Roman"/>
        </w:rPr>
        <w:t>12</w:t>
      </w:r>
      <w:r w:rsidRPr="00610F08">
        <w:rPr>
          <w:rFonts w:cs="Times New Roman"/>
        </w:rPr>
        <w:t>月</w:t>
      </w:r>
      <w:r w:rsidRPr="00610F08">
        <w:rPr>
          <w:rFonts w:cs="Times New Roman"/>
        </w:rPr>
        <w:t>29</w:t>
      </w:r>
      <w:r w:rsidRPr="00610F08">
        <w:rPr>
          <w:rFonts w:cs="Times New Roman"/>
        </w:rPr>
        <w:t>日），</w:t>
      </w:r>
      <w:r w:rsidRPr="00610F08">
        <w:rPr>
          <w:rFonts w:cs="Times New Roman"/>
        </w:rPr>
        <w:t>30</w:t>
      </w:r>
      <w:r w:rsidRPr="00610F08">
        <w:rPr>
          <w:rFonts w:cs="Times New Roman"/>
        </w:rPr>
        <w:t>年一遇的最低气温</w:t>
      </w:r>
      <w:r w:rsidRPr="00610F08">
        <w:rPr>
          <w:rFonts w:cs="Times New Roman"/>
        </w:rPr>
        <w:t>2.9</w:t>
      </w:r>
      <w:r w:rsidRPr="00610F08">
        <w:rPr>
          <w:rFonts w:ascii="宋体" w:hAnsi="宋体" w:cs="宋体" w:hint="eastAsia"/>
        </w:rPr>
        <w:t>℃</w:t>
      </w:r>
      <w:r w:rsidRPr="00610F08">
        <w:rPr>
          <w:rFonts w:cs="Times New Roman"/>
        </w:rPr>
        <w:t>，历年最大年降水量</w:t>
      </w:r>
      <w:r w:rsidRPr="00610F08">
        <w:rPr>
          <w:rFonts w:cs="Times New Roman"/>
        </w:rPr>
        <w:t>2873.9mm</w:t>
      </w:r>
      <w:r w:rsidRPr="00610F08">
        <w:rPr>
          <w:rFonts w:cs="Times New Roman"/>
        </w:rPr>
        <w:t>（</w:t>
      </w:r>
      <w:r w:rsidRPr="00610F08">
        <w:rPr>
          <w:rFonts w:cs="Times New Roman"/>
        </w:rPr>
        <w:t>2016</w:t>
      </w:r>
      <w:r w:rsidRPr="00610F08">
        <w:rPr>
          <w:rFonts w:cs="Times New Roman"/>
        </w:rPr>
        <w:t>年），历年最小年降水量</w:t>
      </w:r>
      <w:r w:rsidRPr="00610F08">
        <w:rPr>
          <w:rFonts w:cs="Times New Roman"/>
        </w:rPr>
        <w:t>1200.9mm</w:t>
      </w:r>
      <w:r w:rsidRPr="00610F08">
        <w:rPr>
          <w:rFonts w:cs="Times New Roman"/>
        </w:rPr>
        <w:t>（</w:t>
      </w:r>
      <w:r w:rsidRPr="00610F08">
        <w:rPr>
          <w:rFonts w:cs="Times New Roman"/>
        </w:rPr>
        <w:t>2001</w:t>
      </w:r>
      <w:r w:rsidRPr="00610F08">
        <w:rPr>
          <w:rFonts w:cs="Times New Roman"/>
        </w:rPr>
        <w:t>年），历年最大一日降水量</w:t>
      </w:r>
      <w:r w:rsidRPr="00610F08">
        <w:rPr>
          <w:rFonts w:cs="Times New Roman"/>
        </w:rPr>
        <w:t>620.3mm</w:t>
      </w:r>
      <w:r w:rsidRPr="00610F08">
        <w:rPr>
          <w:rFonts w:cs="Times New Roman"/>
        </w:rPr>
        <w:t>（</w:t>
      </w:r>
      <w:r w:rsidRPr="00610F08">
        <w:rPr>
          <w:rFonts w:cs="Times New Roman"/>
        </w:rPr>
        <w:t>2018</w:t>
      </w:r>
      <w:r w:rsidRPr="00610F08">
        <w:rPr>
          <w:rFonts w:cs="Times New Roman"/>
        </w:rPr>
        <w:t>年</w:t>
      </w:r>
      <w:r w:rsidRPr="00610F08">
        <w:rPr>
          <w:rFonts w:cs="Times New Roman"/>
        </w:rPr>
        <w:t>4</w:t>
      </w:r>
      <w:r w:rsidRPr="00610F08">
        <w:rPr>
          <w:rFonts w:cs="Times New Roman"/>
        </w:rPr>
        <w:t>月</w:t>
      </w:r>
      <w:r w:rsidRPr="00610F08">
        <w:rPr>
          <w:rFonts w:cs="Times New Roman"/>
        </w:rPr>
        <w:t>14</w:t>
      </w:r>
      <w:r w:rsidRPr="00610F08">
        <w:rPr>
          <w:rFonts w:cs="Times New Roman"/>
        </w:rPr>
        <w:t>日），历年最大一小时降水量</w:t>
      </w:r>
      <w:r w:rsidRPr="00610F08">
        <w:rPr>
          <w:rFonts w:cs="Times New Roman"/>
        </w:rPr>
        <w:t>133.0mm</w:t>
      </w:r>
      <w:r w:rsidRPr="00610F08">
        <w:rPr>
          <w:rFonts w:cs="Times New Roman"/>
        </w:rPr>
        <w:t>（</w:t>
      </w:r>
      <w:r w:rsidRPr="00610F08">
        <w:rPr>
          <w:rFonts w:cs="Times New Roman"/>
        </w:rPr>
        <w:t>2014</w:t>
      </w:r>
      <w:r w:rsidRPr="00610F08">
        <w:rPr>
          <w:rFonts w:cs="Times New Roman"/>
        </w:rPr>
        <w:t>年</w:t>
      </w:r>
      <w:r w:rsidRPr="00610F08">
        <w:rPr>
          <w:rFonts w:cs="Times New Roman"/>
        </w:rPr>
        <w:t>7</w:t>
      </w:r>
      <w:r w:rsidRPr="00610F08">
        <w:rPr>
          <w:rFonts w:cs="Times New Roman"/>
        </w:rPr>
        <w:t>月</w:t>
      </w:r>
      <w:r w:rsidRPr="00610F08">
        <w:rPr>
          <w:rFonts w:cs="Times New Roman"/>
        </w:rPr>
        <w:t>22</w:t>
      </w:r>
      <w:r w:rsidRPr="00610F08">
        <w:rPr>
          <w:rFonts w:cs="Times New Roman"/>
        </w:rPr>
        <w:t>日），历年最大十分钟降水量</w:t>
      </w:r>
      <w:r w:rsidRPr="00610F08">
        <w:rPr>
          <w:rFonts w:cs="Times New Roman"/>
        </w:rPr>
        <w:t>29.8mm</w:t>
      </w:r>
      <w:r w:rsidRPr="00610F08">
        <w:rPr>
          <w:rFonts w:cs="Times New Roman"/>
        </w:rPr>
        <w:t>（</w:t>
      </w:r>
      <w:r w:rsidRPr="00610F08">
        <w:rPr>
          <w:rFonts w:cs="Times New Roman"/>
        </w:rPr>
        <w:t>2005</w:t>
      </w:r>
      <w:r w:rsidRPr="00610F08">
        <w:rPr>
          <w:rFonts w:cs="Times New Roman"/>
        </w:rPr>
        <w:t>年</w:t>
      </w:r>
      <w:r w:rsidRPr="00610F08">
        <w:rPr>
          <w:rFonts w:cs="Times New Roman"/>
        </w:rPr>
        <w:t>5</w:t>
      </w:r>
      <w:r w:rsidRPr="00610F08">
        <w:rPr>
          <w:rFonts w:cs="Times New Roman"/>
        </w:rPr>
        <w:t>月</w:t>
      </w:r>
      <w:r w:rsidRPr="00610F08">
        <w:rPr>
          <w:rFonts w:cs="Times New Roman"/>
        </w:rPr>
        <w:t>4</w:t>
      </w:r>
      <w:r w:rsidRPr="00610F08">
        <w:rPr>
          <w:rFonts w:cs="Times New Roman"/>
        </w:rPr>
        <w:t>日），珠海市多年平均降雨量为</w:t>
      </w:r>
      <w:r w:rsidRPr="00610F08">
        <w:rPr>
          <w:rFonts w:cs="Times New Roman"/>
        </w:rPr>
        <w:t>2300mm</w:t>
      </w:r>
      <w:r w:rsidRPr="00610F08">
        <w:rPr>
          <w:rFonts w:cs="Times New Roman"/>
        </w:rPr>
        <w:t>，多年平均雨日数为</w:t>
      </w:r>
      <w:r w:rsidRPr="00610F08">
        <w:rPr>
          <w:rFonts w:cs="Times New Roman"/>
        </w:rPr>
        <w:t>167d</w:t>
      </w:r>
      <w:r w:rsidRPr="00610F08">
        <w:rPr>
          <w:rFonts w:cs="Times New Roman"/>
        </w:rPr>
        <w:t>，多年平均雷暴日数为</w:t>
      </w:r>
      <w:r w:rsidRPr="00610F08">
        <w:rPr>
          <w:rFonts w:cs="Times New Roman"/>
        </w:rPr>
        <w:t>58d</w:t>
      </w:r>
      <w:r w:rsidRPr="00610F08">
        <w:rPr>
          <w:rFonts w:cs="Times New Roman"/>
        </w:rPr>
        <w:t>，多年平均冰雹日数为</w:t>
      </w:r>
      <w:r w:rsidRPr="00610F08">
        <w:rPr>
          <w:rFonts w:cs="Times New Roman"/>
        </w:rPr>
        <w:t>0d</w:t>
      </w:r>
      <w:r w:rsidRPr="00610F08">
        <w:rPr>
          <w:rFonts w:cs="Times New Roman"/>
        </w:rPr>
        <w:t>，多年平均雾日数为</w:t>
      </w:r>
      <w:r w:rsidRPr="00610F08">
        <w:rPr>
          <w:rFonts w:cs="Times New Roman"/>
        </w:rPr>
        <w:t>9d</w:t>
      </w:r>
      <w:r w:rsidRPr="00610F08">
        <w:rPr>
          <w:rFonts w:cs="Times New Roman"/>
        </w:rPr>
        <w:t>，多年平均大风日数为</w:t>
      </w:r>
      <w:r w:rsidRPr="00610F08">
        <w:rPr>
          <w:rFonts w:cs="Times New Roman"/>
        </w:rPr>
        <w:t>7d</w:t>
      </w:r>
      <w:r w:rsidRPr="00610F08">
        <w:rPr>
          <w:rFonts w:cs="Times New Roman"/>
        </w:rPr>
        <w:t>，多年平均霜日数为</w:t>
      </w:r>
      <w:r w:rsidRPr="00610F08">
        <w:rPr>
          <w:rFonts w:cs="Times New Roman"/>
        </w:rPr>
        <w:t>0d</w:t>
      </w:r>
      <w:r w:rsidRPr="00610F08">
        <w:rPr>
          <w:rFonts w:cs="Times New Roman"/>
        </w:rPr>
        <w:t>，多年平均晴天日数为</w:t>
      </w:r>
      <w:r w:rsidRPr="00610F08">
        <w:rPr>
          <w:rFonts w:cs="Times New Roman"/>
        </w:rPr>
        <w:t>46d</w:t>
      </w:r>
      <w:r w:rsidRPr="00610F08">
        <w:rPr>
          <w:rFonts w:cs="Times New Roman"/>
        </w:rPr>
        <w:t>，多年平均阴天日数为</w:t>
      </w:r>
      <w:r w:rsidRPr="00610F08">
        <w:rPr>
          <w:rFonts w:cs="Times New Roman"/>
        </w:rPr>
        <w:t>195d</w:t>
      </w:r>
      <w:r w:rsidRPr="00610F08">
        <w:rPr>
          <w:rFonts w:cs="Times New Roman"/>
        </w:rPr>
        <w:t>，历年十分钟最大风速</w:t>
      </w:r>
      <w:r w:rsidRPr="00610F08">
        <w:rPr>
          <w:rFonts w:cs="Times New Roman"/>
        </w:rPr>
        <w:t>31.4m/s</w:t>
      </w:r>
      <w:r w:rsidRPr="00610F08">
        <w:rPr>
          <w:rFonts w:cs="Times New Roman"/>
        </w:rPr>
        <w:t>（相应风向</w:t>
      </w:r>
      <w:r w:rsidRPr="00610F08">
        <w:rPr>
          <w:rFonts w:cs="Times New Roman"/>
        </w:rPr>
        <w:t>E</w:t>
      </w:r>
      <w:r w:rsidRPr="00610F08">
        <w:rPr>
          <w:rFonts w:cs="Times New Roman"/>
        </w:rPr>
        <w:t>，</w:t>
      </w:r>
      <w:r w:rsidRPr="00610F08">
        <w:rPr>
          <w:rFonts w:cs="Times New Roman"/>
        </w:rPr>
        <w:t>2003</w:t>
      </w:r>
      <w:r w:rsidRPr="00610F08">
        <w:rPr>
          <w:rFonts w:cs="Times New Roman"/>
        </w:rPr>
        <w:t>年</w:t>
      </w:r>
      <w:r w:rsidRPr="00610F08">
        <w:rPr>
          <w:rFonts w:cs="Times New Roman"/>
        </w:rPr>
        <w:t>9</w:t>
      </w:r>
      <w:r w:rsidRPr="00610F08">
        <w:rPr>
          <w:rFonts w:cs="Times New Roman"/>
        </w:rPr>
        <w:t>月</w:t>
      </w:r>
      <w:r w:rsidRPr="00610F08">
        <w:rPr>
          <w:rFonts w:cs="Times New Roman"/>
        </w:rPr>
        <w:t>17</w:t>
      </w:r>
      <w:r w:rsidRPr="00610F08">
        <w:rPr>
          <w:rFonts w:cs="Times New Roman"/>
        </w:rPr>
        <w:t>日）。</w:t>
      </w:r>
    </w:p>
    <w:p w14:paraId="08C07159" w14:textId="77777777" w:rsidR="00780420" w:rsidRPr="00610F08" w:rsidRDefault="00780420" w:rsidP="0020648C">
      <w:pPr>
        <w:ind w:firstLine="480"/>
        <w:rPr>
          <w:rFonts w:cs="Times New Roman"/>
        </w:rPr>
      </w:pPr>
      <w:r w:rsidRPr="00610F08">
        <w:rPr>
          <w:rFonts w:cs="Times New Roman"/>
        </w:rPr>
        <w:t>台风为区域内主要自然灾害之一，主要发生于西太平洋和南海。据统计，</w:t>
      </w:r>
      <w:r w:rsidRPr="00610F08">
        <w:rPr>
          <w:rFonts w:cs="Times New Roman"/>
        </w:rPr>
        <w:t>1949</w:t>
      </w:r>
      <w:r w:rsidRPr="00610F08">
        <w:rPr>
          <w:rFonts w:cs="Times New Roman"/>
        </w:rPr>
        <w:t>～</w:t>
      </w:r>
      <w:r w:rsidRPr="00610F08">
        <w:rPr>
          <w:rFonts w:cs="Times New Roman"/>
        </w:rPr>
        <w:t>2018</w:t>
      </w:r>
      <w:r w:rsidRPr="00610F08">
        <w:rPr>
          <w:rFonts w:cs="Times New Roman"/>
        </w:rPr>
        <w:t>年</w:t>
      </w:r>
      <w:r w:rsidRPr="00610F08">
        <w:rPr>
          <w:rFonts w:cs="Times New Roman"/>
        </w:rPr>
        <w:t>60</w:t>
      </w:r>
      <w:r w:rsidRPr="00610F08">
        <w:rPr>
          <w:rFonts w:cs="Times New Roman"/>
        </w:rPr>
        <w:t>年间，对珠海有影响的台风共</w:t>
      </w:r>
      <w:r w:rsidRPr="00610F08">
        <w:rPr>
          <w:rFonts w:cs="Times New Roman"/>
        </w:rPr>
        <w:t>210</w:t>
      </w:r>
      <w:r w:rsidRPr="00610F08">
        <w:rPr>
          <w:rFonts w:cs="Times New Roman"/>
        </w:rPr>
        <w:t>次，年平均</w:t>
      </w:r>
      <w:r w:rsidRPr="00610F08">
        <w:rPr>
          <w:rFonts w:cs="Times New Roman"/>
        </w:rPr>
        <w:t>4.2</w:t>
      </w:r>
      <w:r w:rsidRPr="00610F08">
        <w:rPr>
          <w:rFonts w:cs="Times New Roman"/>
        </w:rPr>
        <w:t>次；珠海市每年</w:t>
      </w:r>
      <w:r w:rsidRPr="00610F08">
        <w:rPr>
          <w:rFonts w:cs="Times New Roman"/>
        </w:rPr>
        <w:t>5</w:t>
      </w:r>
      <w:r w:rsidRPr="00610F08">
        <w:rPr>
          <w:rFonts w:cs="Times New Roman"/>
        </w:rPr>
        <w:t>～</w:t>
      </w:r>
      <w:r w:rsidRPr="00610F08">
        <w:rPr>
          <w:rFonts w:cs="Times New Roman"/>
        </w:rPr>
        <w:t>10</w:t>
      </w:r>
      <w:r w:rsidRPr="00610F08">
        <w:rPr>
          <w:rFonts w:cs="Times New Roman"/>
        </w:rPr>
        <w:t>月份为台风季节，台风登陆风力达</w:t>
      </w:r>
      <w:r w:rsidRPr="00610F08">
        <w:rPr>
          <w:rFonts w:cs="Times New Roman"/>
        </w:rPr>
        <w:t>8</w:t>
      </w:r>
      <w:r w:rsidRPr="00610F08">
        <w:rPr>
          <w:rFonts w:cs="Times New Roman"/>
        </w:rPr>
        <w:t>级以上，最大风力可达</w:t>
      </w:r>
      <w:r w:rsidRPr="00610F08">
        <w:rPr>
          <w:rFonts w:cs="Times New Roman"/>
        </w:rPr>
        <w:t>12</w:t>
      </w:r>
      <w:r w:rsidRPr="00610F08">
        <w:rPr>
          <w:rFonts w:cs="Times New Roman"/>
        </w:rPr>
        <w:t>级，并常伴随暴雨和</w:t>
      </w:r>
      <w:proofErr w:type="gramStart"/>
      <w:r w:rsidRPr="00610F08">
        <w:rPr>
          <w:rFonts w:cs="Times New Roman"/>
        </w:rPr>
        <w:t>暴潮</w:t>
      </w:r>
      <w:proofErr w:type="gramEnd"/>
      <w:r w:rsidRPr="00610F08">
        <w:rPr>
          <w:rFonts w:cs="Times New Roman"/>
        </w:rPr>
        <w:t>，台风、暴潮是珠海地区频发的自然灾害，并且影响强度较大。</w:t>
      </w:r>
    </w:p>
    <w:p w14:paraId="0578F9DD" w14:textId="77777777" w:rsidR="00297E87" w:rsidRPr="00610F08" w:rsidRDefault="00E906D5">
      <w:pPr>
        <w:pStyle w:val="2"/>
        <w:spacing w:before="0" w:after="0" w:line="360" w:lineRule="auto"/>
        <w:ind w:left="0"/>
        <w:rPr>
          <w:rFonts w:ascii="Times New Roman" w:eastAsia="黑体" w:hAnsi="Times New Roman" w:cs="Times New Roman"/>
        </w:rPr>
      </w:pPr>
      <w:bookmarkStart w:id="24" w:name="_Toc118794905"/>
      <w:r w:rsidRPr="00610F08">
        <w:rPr>
          <w:rFonts w:ascii="Times New Roman" w:eastAsia="黑体" w:hAnsi="Times New Roman" w:cs="Times New Roman"/>
        </w:rPr>
        <w:t>项目地块历史和现状</w:t>
      </w:r>
      <w:bookmarkEnd w:id="24"/>
    </w:p>
    <w:p w14:paraId="0D163588" w14:textId="77777777" w:rsidR="00297E87" w:rsidRPr="00610F08" w:rsidRDefault="00E906D5">
      <w:pPr>
        <w:ind w:firstLine="480"/>
        <w:rPr>
          <w:rFonts w:cs="Times New Roman"/>
        </w:rPr>
      </w:pPr>
      <w:r w:rsidRPr="00610F08">
        <w:rPr>
          <w:rFonts w:cs="Times New Roman"/>
        </w:rPr>
        <w:t>根据《建设用地土壤污染状况调查技术导则》（</w:t>
      </w:r>
      <w:r w:rsidRPr="00610F08">
        <w:rPr>
          <w:rFonts w:cs="Times New Roman"/>
        </w:rPr>
        <w:t>HJ25.1-2019</w:t>
      </w:r>
      <w:r w:rsidRPr="00610F08">
        <w:rPr>
          <w:rFonts w:cs="Times New Roman"/>
        </w:rPr>
        <w:t>）和《关于印发</w:t>
      </w:r>
      <w:r w:rsidRPr="00610F08">
        <w:rPr>
          <w:rFonts w:cs="Times New Roman"/>
        </w:rPr>
        <w:t>&lt;</w:t>
      </w:r>
      <w:r w:rsidRPr="00610F08">
        <w:rPr>
          <w:rFonts w:cs="Times New Roman"/>
        </w:rPr>
        <w:t>广东省建设用地土壤污染状况调查、风险评估及效果评估报告技术审查要点</w:t>
      </w:r>
      <w:r w:rsidRPr="00610F08">
        <w:rPr>
          <w:rFonts w:cs="Times New Roman"/>
        </w:rPr>
        <w:t>&gt;</w:t>
      </w:r>
      <w:r w:rsidRPr="00610F08">
        <w:rPr>
          <w:rFonts w:cs="Times New Roman"/>
        </w:rPr>
        <w:t>（试行）的通知》（</w:t>
      </w:r>
      <w:proofErr w:type="gramStart"/>
      <w:r w:rsidRPr="00610F08">
        <w:rPr>
          <w:rFonts w:cs="Times New Roman"/>
        </w:rPr>
        <w:t>粤环办</w:t>
      </w:r>
      <w:proofErr w:type="gramEnd"/>
      <w:r w:rsidRPr="00610F08">
        <w:rPr>
          <w:rFonts w:cs="Times New Roman"/>
        </w:rPr>
        <w:t>[2020]67</w:t>
      </w:r>
      <w:r w:rsidRPr="00610F08">
        <w:rPr>
          <w:rFonts w:cs="Times New Roman"/>
        </w:rPr>
        <w:t>号）中地块环境污染调查第一阶段的相关内容，对本地块的历史使用情况进行调查。</w:t>
      </w:r>
    </w:p>
    <w:p w14:paraId="28105642" w14:textId="62664F12" w:rsidR="00297E87" w:rsidRPr="00610F08" w:rsidRDefault="00E906D5">
      <w:pPr>
        <w:ind w:firstLine="480"/>
        <w:rPr>
          <w:rFonts w:cs="Times New Roman"/>
        </w:rPr>
      </w:pPr>
      <w:r w:rsidRPr="00610F08">
        <w:rPr>
          <w:rFonts w:cs="Times New Roman"/>
        </w:rPr>
        <w:t>为全面了解地块历史沿用情况、土地利用规划等方面的信息。</w:t>
      </w:r>
      <w:r w:rsidRPr="00610F08">
        <w:rPr>
          <w:rFonts w:cs="Times New Roman"/>
        </w:rPr>
        <w:t>2022</w:t>
      </w:r>
      <w:r w:rsidRPr="00610F08">
        <w:rPr>
          <w:rFonts w:cs="Times New Roman"/>
        </w:rPr>
        <w:t>年</w:t>
      </w:r>
      <w:r w:rsidRPr="00610F08">
        <w:rPr>
          <w:rFonts w:cs="Times New Roman"/>
        </w:rPr>
        <w:t>9</w:t>
      </w:r>
      <w:r w:rsidRPr="00610F08">
        <w:rPr>
          <w:rFonts w:cs="Times New Roman"/>
        </w:rPr>
        <w:t>月</w:t>
      </w:r>
      <w:r w:rsidRPr="00610F08">
        <w:rPr>
          <w:rFonts w:cs="Times New Roman"/>
        </w:rPr>
        <w:t>-</w:t>
      </w:r>
      <w:r w:rsidR="00682E6B" w:rsidRPr="00610F08">
        <w:rPr>
          <w:rFonts w:cs="Times New Roman"/>
        </w:rPr>
        <w:t>2023</w:t>
      </w:r>
      <w:r w:rsidR="00682E6B" w:rsidRPr="00610F08">
        <w:rPr>
          <w:rFonts w:cs="Times New Roman" w:hint="eastAsia"/>
        </w:rPr>
        <w:t>年</w:t>
      </w:r>
      <w:r w:rsidR="007F1382">
        <w:rPr>
          <w:rFonts w:cs="Times New Roman"/>
        </w:rPr>
        <w:t>4</w:t>
      </w:r>
      <w:r w:rsidRPr="00610F08">
        <w:rPr>
          <w:rFonts w:cs="Times New Roman"/>
        </w:rPr>
        <w:t>月，项目组到项目地块进行现场勘查，了解地块的情况，通过查阅历史资料和访问知情人士等方式收集项目地块相关资料、了解其历史使用情况。</w:t>
      </w:r>
    </w:p>
    <w:p w14:paraId="15C9F021" w14:textId="77777777" w:rsidR="00297E87" w:rsidRPr="00610F08" w:rsidRDefault="00E906D5">
      <w:pPr>
        <w:pStyle w:val="3"/>
        <w:spacing w:before="0" w:after="0" w:line="360" w:lineRule="auto"/>
        <w:ind w:left="0"/>
        <w:rPr>
          <w:rFonts w:eastAsiaTheme="majorEastAsia" w:cs="Times New Roman"/>
          <w:sz w:val="30"/>
          <w:szCs w:val="30"/>
        </w:rPr>
      </w:pPr>
      <w:bookmarkStart w:id="25" w:name="_Toc118794906"/>
      <w:r w:rsidRPr="00610F08">
        <w:rPr>
          <w:rFonts w:eastAsiaTheme="majorEastAsia" w:cs="Times New Roman"/>
          <w:sz w:val="30"/>
          <w:szCs w:val="30"/>
        </w:rPr>
        <w:t>项目地块历史沿革</w:t>
      </w:r>
      <w:bookmarkEnd w:id="25"/>
    </w:p>
    <w:p w14:paraId="7F0DE6C5" w14:textId="6558337B" w:rsidR="00263057" w:rsidRPr="00610F08" w:rsidRDefault="00E906D5">
      <w:pPr>
        <w:pStyle w:val="af2"/>
        <w:ind w:firstLine="480"/>
        <w:rPr>
          <w:rFonts w:cs="Times New Roman"/>
        </w:rPr>
        <w:sectPr w:rsidR="00263057" w:rsidRPr="00610F08">
          <w:pgSz w:w="11906" w:h="16838"/>
          <w:pgMar w:top="1440" w:right="1800" w:bottom="1440" w:left="1800" w:header="851" w:footer="992" w:gutter="0"/>
          <w:cols w:space="425"/>
          <w:docGrid w:type="lines" w:linePitch="312"/>
        </w:sectPr>
      </w:pPr>
      <w:r w:rsidRPr="00610F08">
        <w:rPr>
          <w:rFonts w:cs="Times New Roman"/>
        </w:rPr>
        <w:t>地块历史用途包括农田、池塘、空地，不涉及工业生产活动。</w:t>
      </w:r>
      <w:r w:rsidRPr="00610F08">
        <w:rPr>
          <w:rFonts w:cs="Times New Roman"/>
        </w:rPr>
        <w:t>201</w:t>
      </w:r>
      <w:r w:rsidR="004B3539" w:rsidRPr="00610F08">
        <w:rPr>
          <w:rFonts w:cs="Times New Roman"/>
        </w:rPr>
        <w:t>4</w:t>
      </w:r>
      <w:r w:rsidRPr="00610F08">
        <w:rPr>
          <w:rFonts w:cs="Times New Roman"/>
        </w:rPr>
        <w:t>年以前地块用途为农田、池塘；</w:t>
      </w:r>
      <w:r w:rsidRPr="00610F08">
        <w:rPr>
          <w:rFonts w:cs="Times New Roman"/>
        </w:rPr>
        <w:t>201</w:t>
      </w:r>
      <w:r w:rsidR="004B3539" w:rsidRPr="00610F08">
        <w:rPr>
          <w:rFonts w:cs="Times New Roman"/>
        </w:rPr>
        <w:t>4</w:t>
      </w:r>
      <w:r w:rsidRPr="00610F08">
        <w:rPr>
          <w:rFonts w:cs="Times New Roman"/>
        </w:rPr>
        <w:t>年</w:t>
      </w:r>
      <w:r w:rsidR="002E65BB" w:rsidRPr="00610F08">
        <w:rPr>
          <w:rFonts w:cs="Times New Roman"/>
        </w:rPr>
        <w:t>～</w:t>
      </w:r>
      <w:r w:rsidRPr="00610F08">
        <w:rPr>
          <w:rFonts w:cs="Times New Roman"/>
        </w:rPr>
        <w:t>201</w:t>
      </w:r>
      <w:r w:rsidR="005C3490" w:rsidRPr="00610F08">
        <w:rPr>
          <w:rFonts w:cs="Times New Roman"/>
        </w:rPr>
        <w:t>9</w:t>
      </w:r>
      <w:r w:rsidRPr="00610F08">
        <w:rPr>
          <w:rFonts w:cs="Times New Roman"/>
        </w:rPr>
        <w:t>年期间地块内池塘逐渐被填平，地块其他区域用途为</w:t>
      </w:r>
      <w:r w:rsidR="009A3E02" w:rsidRPr="00610F08">
        <w:rPr>
          <w:rFonts w:cs="Times New Roman" w:hint="eastAsia"/>
        </w:rPr>
        <w:t>空地</w:t>
      </w:r>
      <w:r w:rsidRPr="00610F08">
        <w:rPr>
          <w:rFonts w:cs="Times New Roman"/>
        </w:rPr>
        <w:t>；</w:t>
      </w:r>
      <w:r w:rsidRPr="00610F08">
        <w:rPr>
          <w:rFonts w:cs="Times New Roman"/>
        </w:rPr>
        <w:t>2021</w:t>
      </w:r>
      <w:r w:rsidRPr="00610F08">
        <w:rPr>
          <w:rFonts w:cs="Times New Roman"/>
        </w:rPr>
        <w:t>年地块西侧约</w:t>
      </w:r>
      <w:r w:rsidR="009A3E02" w:rsidRPr="00610F08">
        <w:rPr>
          <w:rFonts w:cs="Times New Roman"/>
        </w:rPr>
        <w:t>7656.57</w:t>
      </w:r>
      <w:r w:rsidRPr="00610F08">
        <w:rPr>
          <w:rFonts w:cs="Times New Roman"/>
        </w:rPr>
        <w:t>m</w:t>
      </w:r>
      <w:r w:rsidRPr="00610F08">
        <w:rPr>
          <w:rFonts w:cs="Times New Roman"/>
          <w:vertAlign w:val="superscript"/>
        </w:rPr>
        <w:t>2</w:t>
      </w:r>
      <w:r w:rsidRPr="00610F08">
        <w:rPr>
          <w:rFonts w:cs="Times New Roman"/>
        </w:rPr>
        <w:t>区域经水泥硬化，作为珠海市正路建设工程有限公司承建</w:t>
      </w:r>
      <w:proofErr w:type="gramStart"/>
      <w:r w:rsidRPr="00610F08">
        <w:rPr>
          <w:rFonts w:cs="Times New Roman"/>
        </w:rPr>
        <w:t>华发香</w:t>
      </w:r>
      <w:proofErr w:type="gramEnd"/>
      <w:r w:rsidRPr="00610F08">
        <w:rPr>
          <w:rFonts w:cs="Times New Roman"/>
        </w:rPr>
        <w:t>琴花园</w:t>
      </w:r>
      <w:r w:rsidRPr="00610F08">
        <w:rPr>
          <w:rFonts w:cs="Times New Roman"/>
        </w:rPr>
        <w:t>S2</w:t>
      </w:r>
      <w:r w:rsidRPr="00610F08">
        <w:rPr>
          <w:rFonts w:cs="Times New Roman"/>
        </w:rPr>
        <w:t>地块的</w:t>
      </w:r>
      <w:proofErr w:type="gramStart"/>
      <w:r w:rsidRPr="00610F08">
        <w:rPr>
          <w:rFonts w:cs="Times New Roman"/>
        </w:rPr>
        <w:t>临时项目</w:t>
      </w:r>
      <w:proofErr w:type="gramEnd"/>
      <w:r w:rsidRPr="00610F08">
        <w:rPr>
          <w:rFonts w:cs="Times New Roman"/>
        </w:rPr>
        <w:t>部使用，使用期限为</w:t>
      </w:r>
      <w:r w:rsidRPr="00610F08">
        <w:rPr>
          <w:rFonts w:cs="Times New Roman"/>
        </w:rPr>
        <w:t>2021</w:t>
      </w:r>
      <w:r w:rsidRPr="00610F08">
        <w:rPr>
          <w:rFonts w:cs="Times New Roman"/>
        </w:rPr>
        <w:t>年</w:t>
      </w:r>
      <w:r w:rsidRPr="00610F08">
        <w:rPr>
          <w:rFonts w:cs="Times New Roman"/>
        </w:rPr>
        <w:t>2</w:t>
      </w:r>
      <w:r w:rsidRPr="00610F08">
        <w:rPr>
          <w:rFonts w:cs="Times New Roman"/>
        </w:rPr>
        <w:t>月～</w:t>
      </w:r>
      <w:r w:rsidRPr="00610F08">
        <w:rPr>
          <w:rFonts w:cs="Times New Roman"/>
        </w:rPr>
        <w:t>2023</w:t>
      </w:r>
      <w:r w:rsidRPr="00610F08">
        <w:rPr>
          <w:rFonts w:cs="Times New Roman"/>
        </w:rPr>
        <w:t>年</w:t>
      </w:r>
      <w:r w:rsidRPr="00610F08">
        <w:rPr>
          <w:rFonts w:cs="Times New Roman"/>
        </w:rPr>
        <w:t>2</w:t>
      </w:r>
      <w:r w:rsidRPr="00610F08">
        <w:rPr>
          <w:rFonts w:cs="Times New Roman"/>
        </w:rPr>
        <w:t>月。至现在，项目地块西</w:t>
      </w:r>
      <w:r w:rsidR="009F3B45" w:rsidRPr="00610F08">
        <w:rPr>
          <w:rFonts w:cs="Times New Roman" w:hint="eastAsia"/>
        </w:rPr>
        <w:t>侧</w:t>
      </w:r>
      <w:r w:rsidRPr="00610F08">
        <w:rPr>
          <w:rFonts w:cs="Times New Roman"/>
        </w:rPr>
        <w:t>区域</w:t>
      </w:r>
      <w:r w:rsidR="009F3B45" w:rsidRPr="00610F08">
        <w:rPr>
          <w:rFonts w:cs="Times New Roman" w:hint="eastAsia"/>
        </w:rPr>
        <w:t>的</w:t>
      </w:r>
      <w:proofErr w:type="gramStart"/>
      <w:r w:rsidRPr="00610F08">
        <w:rPr>
          <w:rFonts w:cs="Times New Roman"/>
        </w:rPr>
        <w:t>临时项目</w:t>
      </w:r>
      <w:proofErr w:type="gramEnd"/>
      <w:r w:rsidRPr="00610F08">
        <w:rPr>
          <w:rFonts w:cs="Times New Roman"/>
        </w:rPr>
        <w:t>部使用</w:t>
      </w:r>
      <w:r w:rsidR="009F3B45" w:rsidRPr="00610F08">
        <w:rPr>
          <w:rFonts w:cs="Times New Roman" w:hint="eastAsia"/>
        </w:rPr>
        <w:t>已全部拆除</w:t>
      </w:r>
      <w:r w:rsidRPr="00610F08">
        <w:rPr>
          <w:rFonts w:cs="Times New Roman"/>
        </w:rPr>
        <w:t>，</w:t>
      </w:r>
      <w:r w:rsidR="009F3B45" w:rsidRPr="00610F08">
        <w:rPr>
          <w:rFonts w:cs="Times New Roman" w:hint="eastAsia"/>
        </w:rPr>
        <w:t>均</w:t>
      </w:r>
      <w:r w:rsidRPr="00610F08">
        <w:rPr>
          <w:rFonts w:cs="Times New Roman"/>
        </w:rPr>
        <w:t>为空地。</w:t>
      </w:r>
    </w:p>
    <w:p w14:paraId="506E4BBA" w14:textId="2B542D41" w:rsidR="00297E87" w:rsidRPr="00610F08" w:rsidRDefault="00E906D5">
      <w:pPr>
        <w:pStyle w:val="3"/>
        <w:spacing w:before="0" w:after="0" w:line="360" w:lineRule="auto"/>
        <w:ind w:left="0"/>
        <w:rPr>
          <w:rFonts w:eastAsiaTheme="majorEastAsia" w:cs="Times New Roman"/>
          <w:sz w:val="30"/>
          <w:szCs w:val="30"/>
        </w:rPr>
      </w:pPr>
      <w:bookmarkStart w:id="26" w:name="_Toc118794907"/>
      <w:r w:rsidRPr="00610F08">
        <w:rPr>
          <w:rFonts w:eastAsiaTheme="majorEastAsia" w:cs="Times New Roman"/>
          <w:sz w:val="30"/>
          <w:szCs w:val="30"/>
        </w:rPr>
        <w:t>项目地块土地利用现状</w:t>
      </w:r>
      <w:bookmarkEnd w:id="26"/>
    </w:p>
    <w:p w14:paraId="325C0872" w14:textId="7005209C" w:rsidR="00297E87" w:rsidRPr="00610F08" w:rsidRDefault="00E906D5">
      <w:pPr>
        <w:ind w:firstLine="480"/>
        <w:rPr>
          <w:rFonts w:cs="Times New Roman"/>
        </w:rPr>
      </w:pPr>
      <w:r w:rsidRPr="00610F08">
        <w:rPr>
          <w:rFonts w:cs="Times New Roman"/>
          <w:kern w:val="0"/>
          <w:szCs w:val="24"/>
        </w:rPr>
        <w:t>项目地块占地面积为</w:t>
      </w:r>
      <w:r w:rsidR="00D343DB" w:rsidRPr="00610F08">
        <w:rPr>
          <w:rFonts w:cs="Times New Roman"/>
          <w:kern w:val="0"/>
          <w:szCs w:val="24"/>
        </w:rPr>
        <w:t>18754.78</w:t>
      </w:r>
      <w:r w:rsidRPr="00610F08">
        <w:rPr>
          <w:rFonts w:cs="Times New Roman"/>
          <w:kern w:val="0"/>
          <w:szCs w:val="24"/>
        </w:rPr>
        <w:t>m</w:t>
      </w:r>
      <w:r w:rsidRPr="00610F08">
        <w:rPr>
          <w:rFonts w:cs="Times New Roman"/>
          <w:kern w:val="0"/>
          <w:szCs w:val="24"/>
          <w:vertAlign w:val="superscript"/>
        </w:rPr>
        <w:t>2</w:t>
      </w:r>
      <w:r w:rsidRPr="00610F08">
        <w:rPr>
          <w:rFonts w:cs="Times New Roman"/>
          <w:kern w:val="0"/>
          <w:szCs w:val="24"/>
        </w:rPr>
        <w:t>，均为空地</w:t>
      </w:r>
      <w:r w:rsidR="00FD3760" w:rsidRPr="00610F08">
        <w:rPr>
          <w:rFonts w:cs="Times New Roman"/>
          <w:kern w:val="0"/>
          <w:szCs w:val="24"/>
        </w:rPr>
        <w:t>，不涉及工业生产活动</w:t>
      </w:r>
      <w:r w:rsidRPr="00610F08">
        <w:rPr>
          <w:rFonts w:cs="Times New Roman"/>
          <w:kern w:val="0"/>
          <w:szCs w:val="24"/>
        </w:rPr>
        <w:t>。</w:t>
      </w:r>
    </w:p>
    <w:tbl>
      <w:tblPr>
        <w:tblW w:w="0" w:type="auto"/>
        <w:jc w:val="center"/>
        <w:tblLook w:val="04A0" w:firstRow="1" w:lastRow="0" w:firstColumn="1" w:lastColumn="0" w:noHBand="0" w:noVBand="1"/>
      </w:tblPr>
      <w:tblGrid>
        <w:gridCol w:w="8306"/>
      </w:tblGrid>
      <w:tr w:rsidR="00610F08" w:rsidRPr="00610F08" w14:paraId="58A3A0EA" w14:textId="77777777" w:rsidTr="00133922">
        <w:trPr>
          <w:jc w:val="center"/>
        </w:trPr>
        <w:tc>
          <w:tcPr>
            <w:tcW w:w="8306" w:type="dxa"/>
          </w:tcPr>
          <w:p w14:paraId="0FBCCA25" w14:textId="59859BE8" w:rsidR="00297E87" w:rsidRPr="00610F08" w:rsidRDefault="00791675" w:rsidP="009E1F8A">
            <w:pPr>
              <w:ind w:firstLineChars="0" w:firstLine="0"/>
              <w:jc w:val="center"/>
              <w:rPr>
                <w:rFonts w:cs="Times New Roman"/>
              </w:rPr>
            </w:pPr>
            <w:r w:rsidRPr="00610F08">
              <w:rPr>
                <w:rFonts w:cs="Times New Roman"/>
                <w:noProof/>
              </w:rPr>
              <w:drawing>
                <wp:inline distT="0" distB="0" distL="0" distR="0" wp14:anchorId="628F8182" wp14:editId="6E7D5728">
                  <wp:extent cx="5274310" cy="30029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002915"/>
                          </a:xfrm>
                          <a:prstGeom prst="rect">
                            <a:avLst/>
                          </a:prstGeom>
                          <a:noFill/>
                          <a:ln>
                            <a:noFill/>
                          </a:ln>
                        </pic:spPr>
                      </pic:pic>
                    </a:graphicData>
                  </a:graphic>
                </wp:inline>
              </w:drawing>
            </w:r>
          </w:p>
        </w:tc>
      </w:tr>
    </w:tbl>
    <w:p w14:paraId="0CC7F832" w14:textId="33AEAFE0" w:rsidR="00297E87" w:rsidRPr="00610F08" w:rsidRDefault="00E906D5">
      <w:pPr>
        <w:pStyle w:val="a3"/>
        <w:rPr>
          <w:rFonts w:cs="Times New Roman"/>
          <w:szCs w:val="24"/>
        </w:rPr>
      </w:pPr>
      <w:bookmarkStart w:id="27" w:name="_Toc129685374"/>
      <w:r w:rsidRPr="00610F08">
        <w:rPr>
          <w:rFonts w:cs="Times New Roman"/>
          <w:szCs w:val="24"/>
        </w:rPr>
        <w:t>图</w:t>
      </w:r>
      <w:r w:rsidRPr="00610F08">
        <w:rPr>
          <w:rFonts w:cs="Times New Roman"/>
          <w:szCs w:val="24"/>
        </w:rPr>
        <w:t xml:space="preserve"> </w:t>
      </w:r>
      <w:r w:rsidR="00420220" w:rsidRPr="00610F08">
        <w:rPr>
          <w:rFonts w:cs="Times New Roman"/>
          <w:szCs w:val="24"/>
        </w:rPr>
        <w:fldChar w:fldCharType="begin"/>
      </w:r>
      <w:r w:rsidR="00420220" w:rsidRPr="00610F08">
        <w:rPr>
          <w:rFonts w:cs="Times New Roman"/>
          <w:szCs w:val="24"/>
        </w:rPr>
        <w:instrText xml:space="preserve"> STYLEREF 1 \s </w:instrText>
      </w:r>
      <w:r w:rsidR="00420220" w:rsidRPr="00610F08">
        <w:rPr>
          <w:rFonts w:cs="Times New Roman"/>
          <w:szCs w:val="24"/>
        </w:rPr>
        <w:fldChar w:fldCharType="separate"/>
      </w:r>
      <w:r w:rsidR="003D51EB" w:rsidRPr="00610F08">
        <w:rPr>
          <w:rFonts w:cs="Times New Roman"/>
          <w:noProof/>
          <w:szCs w:val="24"/>
        </w:rPr>
        <w:t>2</w:t>
      </w:r>
      <w:r w:rsidR="00420220" w:rsidRPr="00610F08">
        <w:rPr>
          <w:rFonts w:cs="Times New Roman"/>
          <w:szCs w:val="24"/>
        </w:rPr>
        <w:fldChar w:fldCharType="end"/>
      </w:r>
      <w:r w:rsidR="00420220" w:rsidRPr="00610F08">
        <w:rPr>
          <w:rFonts w:cs="Times New Roman"/>
          <w:szCs w:val="24"/>
        </w:rPr>
        <w:noBreakHyphen/>
      </w:r>
      <w:r w:rsidR="00CC467A" w:rsidRPr="00610F08">
        <w:rPr>
          <w:rFonts w:cs="Times New Roman"/>
          <w:szCs w:val="24"/>
        </w:rPr>
        <w:t>1</w:t>
      </w:r>
      <w:r w:rsidRPr="00610F08">
        <w:rPr>
          <w:rFonts w:cs="Times New Roman"/>
          <w:szCs w:val="24"/>
        </w:rPr>
        <w:t>项目地块</w:t>
      </w:r>
      <w:r w:rsidR="00D60FBC" w:rsidRPr="00610F08">
        <w:rPr>
          <w:rFonts w:cs="Times New Roman"/>
          <w:szCs w:val="24"/>
        </w:rPr>
        <w:t>现状</w:t>
      </w:r>
      <w:r w:rsidRPr="00610F08">
        <w:rPr>
          <w:rFonts w:cs="Times New Roman"/>
          <w:szCs w:val="24"/>
        </w:rPr>
        <w:t>航拍影像图</w:t>
      </w:r>
      <w:r w:rsidR="00133922" w:rsidRPr="00610F08">
        <w:rPr>
          <w:rFonts w:cs="Times New Roman" w:hint="eastAsia"/>
          <w:szCs w:val="24"/>
        </w:rPr>
        <w:t>（</w:t>
      </w:r>
      <w:r w:rsidR="00133922" w:rsidRPr="00610F08">
        <w:rPr>
          <w:rFonts w:cs="Times New Roman"/>
        </w:rPr>
        <w:t>拍摄时间：</w:t>
      </w:r>
      <w:r w:rsidR="00133922" w:rsidRPr="00610F08">
        <w:rPr>
          <w:rFonts w:cs="Times New Roman"/>
        </w:rPr>
        <w:t>202</w:t>
      </w:r>
      <w:r w:rsidR="00791675" w:rsidRPr="00610F08">
        <w:rPr>
          <w:rFonts w:cs="Times New Roman"/>
        </w:rPr>
        <w:t>3</w:t>
      </w:r>
      <w:r w:rsidR="00133922" w:rsidRPr="00610F08">
        <w:rPr>
          <w:rFonts w:cs="Times New Roman"/>
        </w:rPr>
        <w:t>年</w:t>
      </w:r>
      <w:r w:rsidR="00791675" w:rsidRPr="00610F08">
        <w:rPr>
          <w:rFonts w:cs="Times New Roman"/>
        </w:rPr>
        <w:t>3</w:t>
      </w:r>
      <w:r w:rsidR="00133922" w:rsidRPr="00610F08">
        <w:rPr>
          <w:rFonts w:cs="Times New Roman"/>
        </w:rPr>
        <w:t>月</w:t>
      </w:r>
      <w:r w:rsidR="00791675" w:rsidRPr="00610F08">
        <w:rPr>
          <w:rFonts w:cs="Times New Roman"/>
        </w:rPr>
        <w:t>15</w:t>
      </w:r>
      <w:r w:rsidR="00133922" w:rsidRPr="00610F08">
        <w:rPr>
          <w:rFonts w:cs="Times New Roman"/>
        </w:rPr>
        <w:t>日</w:t>
      </w:r>
      <w:r w:rsidR="00133922" w:rsidRPr="00610F08">
        <w:rPr>
          <w:rFonts w:cs="Times New Roman" w:hint="eastAsia"/>
          <w:szCs w:val="24"/>
        </w:rPr>
        <w:t>）</w:t>
      </w:r>
      <w:bookmarkEnd w:id="27"/>
    </w:p>
    <w:p w14:paraId="6E893B8D" w14:textId="77777777" w:rsidR="00297E87" w:rsidRPr="00610F08" w:rsidRDefault="00E906D5">
      <w:pPr>
        <w:pStyle w:val="2"/>
        <w:spacing w:before="0" w:after="0" w:line="360" w:lineRule="auto"/>
        <w:ind w:left="0"/>
        <w:rPr>
          <w:rFonts w:ascii="Times New Roman" w:eastAsia="黑体" w:hAnsi="Times New Roman" w:cs="Times New Roman"/>
        </w:rPr>
      </w:pPr>
      <w:bookmarkStart w:id="28" w:name="_Toc118794908"/>
      <w:r w:rsidRPr="00610F08">
        <w:rPr>
          <w:rFonts w:ascii="Times New Roman" w:eastAsia="黑体" w:hAnsi="Times New Roman" w:cs="Times New Roman"/>
        </w:rPr>
        <w:t>相邻地块历史和现状</w:t>
      </w:r>
      <w:bookmarkEnd w:id="28"/>
    </w:p>
    <w:p w14:paraId="21BE8291" w14:textId="77777777" w:rsidR="00297E87" w:rsidRPr="00610F08" w:rsidRDefault="00E906D5">
      <w:pPr>
        <w:pStyle w:val="3"/>
        <w:spacing w:before="0" w:after="0" w:line="360" w:lineRule="auto"/>
        <w:ind w:left="0"/>
        <w:rPr>
          <w:rFonts w:eastAsiaTheme="majorEastAsia" w:cs="Times New Roman"/>
          <w:sz w:val="30"/>
          <w:szCs w:val="30"/>
        </w:rPr>
      </w:pPr>
      <w:bookmarkStart w:id="29" w:name="_Toc118794909"/>
      <w:r w:rsidRPr="00610F08">
        <w:rPr>
          <w:rFonts w:eastAsiaTheme="majorEastAsia" w:cs="Times New Roman"/>
          <w:sz w:val="30"/>
          <w:szCs w:val="30"/>
        </w:rPr>
        <w:t>相邻地块历史沿革</w:t>
      </w:r>
      <w:bookmarkEnd w:id="29"/>
    </w:p>
    <w:p w14:paraId="24A3AF59" w14:textId="29AC0739" w:rsidR="00CA0AB3" w:rsidRPr="00610F08" w:rsidRDefault="00E906D5" w:rsidP="00CA0AB3">
      <w:pPr>
        <w:ind w:firstLine="480"/>
        <w:rPr>
          <w:rFonts w:cs="Times New Roman"/>
        </w:rPr>
      </w:pPr>
      <w:r w:rsidRPr="00610F08">
        <w:rPr>
          <w:rFonts w:cs="Times New Roman"/>
          <w:kern w:val="0"/>
          <w:szCs w:val="24"/>
        </w:rPr>
        <w:t>根据资料收集结果，</w:t>
      </w:r>
      <w:r w:rsidR="00CA0AB3" w:rsidRPr="00610F08">
        <w:rPr>
          <w:rFonts w:cs="Times New Roman"/>
        </w:rPr>
        <w:t>通过对项目地块周边区域的调查，项目地块东侧区域在</w:t>
      </w:r>
      <w:r w:rsidR="00CA0AB3" w:rsidRPr="00610F08">
        <w:rPr>
          <w:rFonts w:cs="Times New Roman"/>
        </w:rPr>
        <w:t>2008</w:t>
      </w:r>
      <w:r w:rsidR="00CA0AB3" w:rsidRPr="00610F08">
        <w:rPr>
          <w:rFonts w:cs="Times New Roman"/>
        </w:rPr>
        <w:t>年以前为农田、池塘，</w:t>
      </w:r>
      <w:r w:rsidR="00CA0AB3" w:rsidRPr="00610F08">
        <w:rPr>
          <w:rFonts w:cs="Times New Roman"/>
        </w:rPr>
        <w:t>2009</w:t>
      </w:r>
      <w:r w:rsidR="00CA0AB3" w:rsidRPr="00610F08">
        <w:rPr>
          <w:rFonts w:cs="Times New Roman"/>
        </w:rPr>
        <w:t>年～</w:t>
      </w:r>
      <w:r w:rsidR="00CA0AB3" w:rsidRPr="00610F08">
        <w:rPr>
          <w:rFonts w:cs="Times New Roman"/>
        </w:rPr>
        <w:t>2012</w:t>
      </w:r>
      <w:r w:rsidR="00CA0AB3" w:rsidRPr="00610F08">
        <w:rPr>
          <w:rFonts w:cs="Times New Roman"/>
        </w:rPr>
        <w:t>年为池塘，</w:t>
      </w:r>
      <w:r w:rsidR="00CA0AB3" w:rsidRPr="00610F08">
        <w:rPr>
          <w:rFonts w:cs="Times New Roman"/>
        </w:rPr>
        <w:t>2013</w:t>
      </w:r>
      <w:r w:rsidR="00CA0AB3" w:rsidRPr="00610F08">
        <w:rPr>
          <w:rFonts w:cs="Times New Roman"/>
        </w:rPr>
        <w:t>年为空地，</w:t>
      </w:r>
      <w:r w:rsidR="00CA0AB3" w:rsidRPr="00610F08">
        <w:rPr>
          <w:rFonts w:cs="Times New Roman"/>
        </w:rPr>
        <w:t>2014</w:t>
      </w:r>
      <w:r w:rsidR="00CA0AB3" w:rsidRPr="00610F08">
        <w:rPr>
          <w:rFonts w:cs="Times New Roman"/>
        </w:rPr>
        <w:t>年～至今为居住用地（</w:t>
      </w:r>
      <w:r w:rsidR="00E11BE0" w:rsidRPr="00610F08">
        <w:rPr>
          <w:rFonts w:cs="Times New Roman"/>
        </w:rPr>
        <w:t>华发</w:t>
      </w:r>
      <w:r w:rsidR="00E11BE0" w:rsidRPr="00610F08">
        <w:rPr>
          <w:rFonts w:cs="Times New Roman"/>
        </w:rPr>
        <w:t>·</w:t>
      </w:r>
      <w:r w:rsidR="00E11BE0" w:rsidRPr="00610F08">
        <w:rPr>
          <w:rFonts w:cs="Times New Roman"/>
        </w:rPr>
        <w:t>水岸一期</w:t>
      </w:r>
      <w:r w:rsidR="00CA0AB3" w:rsidRPr="00610F08">
        <w:rPr>
          <w:rFonts w:cs="Times New Roman"/>
        </w:rPr>
        <w:t>）；项目地块南侧区域在</w:t>
      </w:r>
      <w:r w:rsidR="00CA0AB3" w:rsidRPr="00610F08">
        <w:rPr>
          <w:rFonts w:cs="Times New Roman"/>
        </w:rPr>
        <w:t>2008</w:t>
      </w:r>
      <w:r w:rsidR="00CA0AB3" w:rsidRPr="00610F08">
        <w:rPr>
          <w:rFonts w:cs="Times New Roman"/>
        </w:rPr>
        <w:t>年以前为农田、池塘，</w:t>
      </w:r>
      <w:r w:rsidR="00CA0AB3" w:rsidRPr="00610F08">
        <w:rPr>
          <w:rFonts w:cs="Times New Roman"/>
        </w:rPr>
        <w:t>2009</w:t>
      </w:r>
      <w:r w:rsidR="00CA0AB3" w:rsidRPr="00610F08">
        <w:rPr>
          <w:rFonts w:cs="Times New Roman"/>
        </w:rPr>
        <w:t>年～</w:t>
      </w:r>
      <w:r w:rsidR="00CA0AB3" w:rsidRPr="00610F08">
        <w:rPr>
          <w:rFonts w:cs="Times New Roman"/>
        </w:rPr>
        <w:t>2013</w:t>
      </w:r>
      <w:r w:rsidR="00CA0AB3" w:rsidRPr="00610F08">
        <w:rPr>
          <w:rFonts w:cs="Times New Roman"/>
        </w:rPr>
        <w:t>年为池塘和空地，</w:t>
      </w:r>
      <w:r w:rsidR="00CA0AB3" w:rsidRPr="00610F08">
        <w:rPr>
          <w:rFonts w:cs="Times New Roman"/>
        </w:rPr>
        <w:t>2014</w:t>
      </w:r>
      <w:r w:rsidR="00CA0AB3" w:rsidRPr="00610F08">
        <w:rPr>
          <w:rFonts w:cs="Times New Roman"/>
        </w:rPr>
        <w:t>年～</w:t>
      </w:r>
      <w:r w:rsidR="00CA0AB3" w:rsidRPr="00610F08">
        <w:rPr>
          <w:rFonts w:cs="Times New Roman"/>
        </w:rPr>
        <w:t>2020</w:t>
      </w:r>
      <w:r w:rsidR="00CA0AB3" w:rsidRPr="00610F08">
        <w:rPr>
          <w:rFonts w:cs="Times New Roman"/>
        </w:rPr>
        <w:t>年为</w:t>
      </w:r>
      <w:r w:rsidR="005708D2" w:rsidRPr="00610F08">
        <w:rPr>
          <w:rFonts w:cs="Times New Roman"/>
        </w:rPr>
        <w:t>华发</w:t>
      </w:r>
      <w:r w:rsidR="005708D2" w:rsidRPr="00610F08">
        <w:rPr>
          <w:rFonts w:cs="Times New Roman"/>
        </w:rPr>
        <w:t>·</w:t>
      </w:r>
      <w:r w:rsidR="005708D2" w:rsidRPr="00610F08">
        <w:rPr>
          <w:rFonts w:cs="Times New Roman"/>
        </w:rPr>
        <w:t>水岸二期</w:t>
      </w:r>
      <w:r w:rsidR="00CA0AB3" w:rsidRPr="00610F08">
        <w:rPr>
          <w:rFonts w:cs="Times New Roman"/>
        </w:rPr>
        <w:t>；项目地块西侧在</w:t>
      </w:r>
      <w:r w:rsidR="00CA0AB3" w:rsidRPr="00610F08">
        <w:rPr>
          <w:rFonts w:cs="Times New Roman"/>
        </w:rPr>
        <w:t>2013</w:t>
      </w:r>
      <w:r w:rsidR="00CA0AB3" w:rsidRPr="00610F08">
        <w:rPr>
          <w:rFonts w:cs="Times New Roman"/>
        </w:rPr>
        <w:t>年以前为农田、池塘，</w:t>
      </w:r>
      <w:r w:rsidR="00CA0AB3" w:rsidRPr="00610F08">
        <w:rPr>
          <w:rFonts w:cs="Times New Roman"/>
        </w:rPr>
        <w:t>2014</w:t>
      </w:r>
      <w:r w:rsidR="00CA0AB3" w:rsidRPr="00610F08">
        <w:rPr>
          <w:rFonts w:cs="Times New Roman"/>
        </w:rPr>
        <w:t>年～</w:t>
      </w:r>
      <w:r w:rsidR="00CA0AB3" w:rsidRPr="00610F08">
        <w:rPr>
          <w:rFonts w:cs="Times New Roman"/>
        </w:rPr>
        <w:t>2018</w:t>
      </w:r>
      <w:r w:rsidR="00CA0AB3" w:rsidRPr="00610F08">
        <w:rPr>
          <w:rFonts w:cs="Times New Roman"/>
        </w:rPr>
        <w:t>年为池塘、空地，</w:t>
      </w:r>
      <w:r w:rsidR="00CA0AB3" w:rsidRPr="00610F08">
        <w:rPr>
          <w:rFonts w:cs="Times New Roman"/>
        </w:rPr>
        <w:t>2019</w:t>
      </w:r>
      <w:r w:rsidR="00CA0AB3" w:rsidRPr="00610F08">
        <w:rPr>
          <w:rFonts w:cs="Times New Roman"/>
        </w:rPr>
        <w:t>年～</w:t>
      </w:r>
      <w:r w:rsidR="00CA0AB3" w:rsidRPr="00610F08">
        <w:rPr>
          <w:rFonts w:cs="Times New Roman"/>
        </w:rPr>
        <w:t>2020</w:t>
      </w:r>
      <w:r w:rsidR="00CA0AB3" w:rsidRPr="00610F08">
        <w:rPr>
          <w:rFonts w:cs="Times New Roman"/>
        </w:rPr>
        <w:t>年为碧</w:t>
      </w:r>
      <w:proofErr w:type="gramStart"/>
      <w:r w:rsidR="00CA0AB3" w:rsidRPr="00610F08">
        <w:rPr>
          <w:rFonts w:cs="Times New Roman"/>
        </w:rPr>
        <w:t>桂园</w:t>
      </w:r>
      <w:proofErr w:type="gramEnd"/>
      <w:r w:rsidR="00CA0AB3" w:rsidRPr="00610F08">
        <w:rPr>
          <w:rFonts w:cs="Times New Roman"/>
        </w:rPr>
        <w:t>华发香洲府、池塘，</w:t>
      </w:r>
      <w:r w:rsidR="00CA0AB3" w:rsidRPr="00610F08">
        <w:rPr>
          <w:rFonts w:cs="Times New Roman"/>
        </w:rPr>
        <w:t>2021</w:t>
      </w:r>
      <w:r w:rsidR="00CA0AB3" w:rsidRPr="00610F08">
        <w:rPr>
          <w:rFonts w:cs="Times New Roman"/>
        </w:rPr>
        <w:t>年～至今为碧</w:t>
      </w:r>
      <w:proofErr w:type="gramStart"/>
      <w:r w:rsidR="00CA0AB3" w:rsidRPr="00610F08">
        <w:rPr>
          <w:rFonts w:cs="Times New Roman"/>
        </w:rPr>
        <w:t>桂园</w:t>
      </w:r>
      <w:proofErr w:type="gramEnd"/>
      <w:r w:rsidR="00CA0AB3" w:rsidRPr="00610F08">
        <w:rPr>
          <w:rFonts w:cs="Times New Roman"/>
        </w:rPr>
        <w:t>华发香洲府、华发碧</w:t>
      </w:r>
      <w:proofErr w:type="gramStart"/>
      <w:r w:rsidR="00CA0AB3" w:rsidRPr="00610F08">
        <w:rPr>
          <w:rFonts w:cs="Times New Roman"/>
        </w:rPr>
        <w:t>桂园</w:t>
      </w:r>
      <w:proofErr w:type="gramEnd"/>
      <w:r w:rsidR="00CA0AB3" w:rsidRPr="00610F08">
        <w:rPr>
          <w:rFonts w:cs="Times New Roman"/>
        </w:rPr>
        <w:t>水岸华府；项目地块北侧在</w:t>
      </w:r>
      <w:r w:rsidR="00CA0AB3" w:rsidRPr="00610F08">
        <w:rPr>
          <w:rFonts w:cs="Times New Roman"/>
        </w:rPr>
        <w:t>2003</w:t>
      </w:r>
      <w:r w:rsidR="00CA0AB3" w:rsidRPr="00610F08">
        <w:rPr>
          <w:rFonts w:cs="Times New Roman"/>
        </w:rPr>
        <w:t>年以前为农田、池塘，</w:t>
      </w:r>
      <w:r w:rsidR="00CA0AB3" w:rsidRPr="00610F08">
        <w:rPr>
          <w:rFonts w:cs="Times New Roman"/>
        </w:rPr>
        <w:t>2003</w:t>
      </w:r>
      <w:r w:rsidR="00CA0AB3" w:rsidRPr="00610F08">
        <w:rPr>
          <w:rFonts w:cs="Times New Roman"/>
        </w:rPr>
        <w:t>年～至今为</w:t>
      </w:r>
      <w:proofErr w:type="gramStart"/>
      <w:r w:rsidR="00CA0AB3" w:rsidRPr="00610F08">
        <w:rPr>
          <w:rFonts w:cs="Times New Roman"/>
        </w:rPr>
        <w:t>同昌围居民区</w:t>
      </w:r>
      <w:proofErr w:type="gramEnd"/>
      <w:r w:rsidR="00CA0AB3" w:rsidRPr="00610F08">
        <w:rPr>
          <w:rFonts w:cs="Times New Roman"/>
        </w:rPr>
        <w:t>。项目地块周边区域历史和现状均不涉及工业生产活动。</w:t>
      </w:r>
    </w:p>
    <w:p w14:paraId="368AA56D" w14:textId="06C2B2F8" w:rsidR="00263057" w:rsidRPr="00610F08" w:rsidRDefault="00263057" w:rsidP="00755130">
      <w:pPr>
        <w:autoSpaceDE w:val="0"/>
        <w:autoSpaceDN w:val="0"/>
        <w:adjustRightInd w:val="0"/>
        <w:ind w:firstLine="480"/>
        <w:rPr>
          <w:rFonts w:cs="Times New Roman"/>
          <w:kern w:val="0"/>
          <w:szCs w:val="24"/>
        </w:rPr>
        <w:sectPr w:rsidR="00263057" w:rsidRPr="00610F08">
          <w:pgSz w:w="11906" w:h="16838"/>
          <w:pgMar w:top="1440" w:right="1800" w:bottom="1440" w:left="1800" w:header="851" w:footer="992" w:gutter="0"/>
          <w:cols w:space="425"/>
          <w:docGrid w:type="lines" w:linePitch="312"/>
        </w:sectPr>
      </w:pPr>
    </w:p>
    <w:p w14:paraId="3ED4527A" w14:textId="77777777" w:rsidR="00297E87" w:rsidRPr="00610F08" w:rsidRDefault="00E906D5">
      <w:pPr>
        <w:pStyle w:val="3"/>
        <w:spacing w:before="0" w:after="0" w:line="360" w:lineRule="auto"/>
        <w:ind w:left="0"/>
        <w:rPr>
          <w:rFonts w:eastAsiaTheme="majorEastAsia" w:cs="Times New Roman"/>
          <w:sz w:val="30"/>
          <w:szCs w:val="30"/>
        </w:rPr>
      </w:pPr>
      <w:bookmarkStart w:id="30" w:name="_Toc118794910"/>
      <w:r w:rsidRPr="00610F08">
        <w:rPr>
          <w:rFonts w:eastAsiaTheme="majorEastAsia" w:cs="Times New Roman"/>
          <w:sz w:val="30"/>
          <w:szCs w:val="30"/>
        </w:rPr>
        <w:t>相邻地块土地利用现状</w:t>
      </w:r>
      <w:bookmarkEnd w:id="30"/>
    </w:p>
    <w:p w14:paraId="726CEE68" w14:textId="76588BC3" w:rsidR="00297E87" w:rsidRPr="00610F08" w:rsidRDefault="00FD2764" w:rsidP="00FD2764">
      <w:pPr>
        <w:autoSpaceDE w:val="0"/>
        <w:autoSpaceDN w:val="0"/>
        <w:adjustRightInd w:val="0"/>
        <w:ind w:firstLine="480"/>
        <w:rPr>
          <w:rFonts w:cs="Times New Roman"/>
        </w:rPr>
      </w:pPr>
      <w:r w:rsidRPr="00610F08">
        <w:rPr>
          <w:rFonts w:cs="Times New Roman"/>
          <w:kern w:val="0"/>
          <w:szCs w:val="24"/>
        </w:rPr>
        <w:t>相邻地土地利用现状如下表</w:t>
      </w:r>
      <w:r w:rsidRPr="00610F08">
        <w:rPr>
          <w:rFonts w:cs="Times New Roman"/>
          <w:kern w:val="0"/>
          <w:szCs w:val="24"/>
        </w:rPr>
        <w:t>2-4</w:t>
      </w:r>
      <w:r w:rsidR="00E906D5" w:rsidRPr="00610F08">
        <w:rPr>
          <w:rFonts w:cs="Times New Roman"/>
          <w:kern w:val="0"/>
          <w:szCs w:val="24"/>
        </w:rPr>
        <w:t>。</w:t>
      </w:r>
    </w:p>
    <w:p w14:paraId="5802EEAF" w14:textId="1109648D" w:rsidR="00297E87" w:rsidRPr="00610F08" w:rsidRDefault="00E906D5">
      <w:pPr>
        <w:pStyle w:val="a3"/>
        <w:ind w:left="425"/>
        <w:rPr>
          <w:rFonts w:cs="Times New Roman"/>
          <w:kern w:val="0"/>
          <w:szCs w:val="24"/>
        </w:rPr>
      </w:pPr>
      <w:bookmarkStart w:id="31" w:name="_Toc121408795"/>
      <w:r w:rsidRPr="00610F08">
        <w:rPr>
          <w:rFonts w:cs="Times New Roman"/>
          <w:kern w:val="0"/>
          <w:szCs w:val="24"/>
        </w:rPr>
        <w:t>表</w:t>
      </w:r>
      <w:r w:rsidR="00B21A15" w:rsidRPr="00610F08">
        <w:rPr>
          <w:rFonts w:cs="Times New Roman"/>
          <w:kern w:val="0"/>
          <w:szCs w:val="24"/>
        </w:rPr>
        <w:fldChar w:fldCharType="begin"/>
      </w:r>
      <w:r w:rsidR="00B21A15" w:rsidRPr="00610F08">
        <w:rPr>
          <w:rFonts w:cs="Times New Roman"/>
          <w:kern w:val="0"/>
          <w:szCs w:val="24"/>
        </w:rPr>
        <w:instrText xml:space="preserve"> STYLEREF 1 \s </w:instrText>
      </w:r>
      <w:r w:rsidR="00B21A15" w:rsidRPr="00610F08">
        <w:rPr>
          <w:rFonts w:cs="Times New Roman"/>
          <w:kern w:val="0"/>
          <w:szCs w:val="24"/>
        </w:rPr>
        <w:fldChar w:fldCharType="separate"/>
      </w:r>
      <w:r w:rsidR="003D51EB" w:rsidRPr="00610F08">
        <w:rPr>
          <w:rFonts w:cs="Times New Roman"/>
          <w:noProof/>
          <w:kern w:val="0"/>
          <w:szCs w:val="24"/>
        </w:rPr>
        <w:t>2</w:t>
      </w:r>
      <w:r w:rsidR="00B21A15" w:rsidRPr="00610F08">
        <w:rPr>
          <w:rFonts w:cs="Times New Roman"/>
          <w:kern w:val="0"/>
          <w:szCs w:val="24"/>
        </w:rPr>
        <w:fldChar w:fldCharType="end"/>
      </w:r>
      <w:r w:rsidR="00B21A15" w:rsidRPr="00610F08">
        <w:rPr>
          <w:rFonts w:cs="Times New Roman"/>
          <w:kern w:val="0"/>
          <w:szCs w:val="24"/>
        </w:rPr>
        <w:t>-</w:t>
      </w:r>
      <w:r w:rsidR="00B21A15" w:rsidRPr="00610F08">
        <w:rPr>
          <w:rFonts w:cs="Times New Roman"/>
          <w:kern w:val="0"/>
          <w:szCs w:val="24"/>
        </w:rPr>
        <w:fldChar w:fldCharType="begin"/>
      </w:r>
      <w:r w:rsidR="00B21A15" w:rsidRPr="00610F08">
        <w:rPr>
          <w:rFonts w:cs="Times New Roman"/>
          <w:kern w:val="0"/>
          <w:szCs w:val="24"/>
        </w:rPr>
        <w:instrText xml:space="preserve"> SEQ </w:instrText>
      </w:r>
      <w:r w:rsidR="00B21A15" w:rsidRPr="00610F08">
        <w:rPr>
          <w:rFonts w:cs="Times New Roman"/>
          <w:kern w:val="0"/>
          <w:szCs w:val="24"/>
        </w:rPr>
        <w:instrText>表</w:instrText>
      </w:r>
      <w:r w:rsidR="00B21A15" w:rsidRPr="00610F08">
        <w:rPr>
          <w:rFonts w:cs="Times New Roman"/>
          <w:kern w:val="0"/>
          <w:szCs w:val="24"/>
        </w:rPr>
        <w:instrText xml:space="preserve"> \* ARABIC \s 1 </w:instrText>
      </w:r>
      <w:r w:rsidR="00B21A15" w:rsidRPr="00610F08">
        <w:rPr>
          <w:rFonts w:cs="Times New Roman"/>
          <w:kern w:val="0"/>
          <w:szCs w:val="24"/>
        </w:rPr>
        <w:fldChar w:fldCharType="separate"/>
      </w:r>
      <w:r w:rsidR="003D51EB" w:rsidRPr="00610F08">
        <w:rPr>
          <w:rFonts w:cs="Times New Roman"/>
          <w:noProof/>
          <w:kern w:val="0"/>
          <w:szCs w:val="24"/>
        </w:rPr>
        <w:t>4</w:t>
      </w:r>
      <w:r w:rsidR="00B21A15" w:rsidRPr="00610F08">
        <w:rPr>
          <w:rFonts w:cs="Times New Roman"/>
          <w:kern w:val="0"/>
          <w:szCs w:val="24"/>
        </w:rPr>
        <w:fldChar w:fldCharType="end"/>
      </w:r>
      <w:r w:rsidRPr="00610F08">
        <w:rPr>
          <w:rFonts w:cs="Times New Roman"/>
          <w:kern w:val="0"/>
          <w:szCs w:val="24"/>
        </w:rPr>
        <w:t>相邻地块利用现状</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1764"/>
        <w:gridCol w:w="1639"/>
        <w:gridCol w:w="1070"/>
      </w:tblGrid>
      <w:tr w:rsidR="00610F08" w:rsidRPr="00610F08" w14:paraId="4B167776" w14:textId="77777777" w:rsidTr="00133B4A">
        <w:trPr>
          <w:trHeight w:val="571"/>
        </w:trPr>
        <w:tc>
          <w:tcPr>
            <w:tcW w:w="510" w:type="pct"/>
            <w:vAlign w:val="center"/>
          </w:tcPr>
          <w:p w14:paraId="038BA6CA" w14:textId="77777777" w:rsidR="003D09B5" w:rsidRPr="00610F08" w:rsidRDefault="003D09B5" w:rsidP="00FD2764">
            <w:pPr>
              <w:ind w:firstLineChars="0" w:firstLine="0"/>
              <w:jc w:val="center"/>
              <w:rPr>
                <w:rFonts w:cs="Times New Roman"/>
                <w:b/>
                <w:szCs w:val="24"/>
              </w:rPr>
            </w:pPr>
            <w:r w:rsidRPr="00610F08">
              <w:rPr>
                <w:rFonts w:cs="Times New Roman"/>
                <w:b/>
                <w:szCs w:val="24"/>
              </w:rPr>
              <w:t>序号</w:t>
            </w:r>
          </w:p>
        </w:tc>
        <w:tc>
          <w:tcPr>
            <w:tcW w:w="1794" w:type="pct"/>
            <w:vAlign w:val="center"/>
          </w:tcPr>
          <w:p w14:paraId="1F8A467C" w14:textId="77777777" w:rsidR="003D09B5" w:rsidRPr="00610F08" w:rsidRDefault="003D09B5" w:rsidP="00FD2764">
            <w:pPr>
              <w:ind w:firstLineChars="0" w:firstLine="0"/>
              <w:jc w:val="center"/>
              <w:rPr>
                <w:rFonts w:cs="Times New Roman"/>
                <w:b/>
                <w:szCs w:val="24"/>
              </w:rPr>
            </w:pPr>
            <w:r w:rsidRPr="00610F08">
              <w:rPr>
                <w:rFonts w:cs="Times New Roman"/>
                <w:b/>
                <w:szCs w:val="24"/>
              </w:rPr>
              <w:t>相邻地块名称</w:t>
            </w:r>
          </w:p>
        </w:tc>
        <w:tc>
          <w:tcPr>
            <w:tcW w:w="1063" w:type="pct"/>
            <w:vAlign w:val="center"/>
          </w:tcPr>
          <w:p w14:paraId="16BED83E" w14:textId="77777777" w:rsidR="003D09B5" w:rsidRPr="00610F08" w:rsidRDefault="003D09B5" w:rsidP="00FD2764">
            <w:pPr>
              <w:ind w:firstLineChars="0" w:firstLine="0"/>
              <w:jc w:val="center"/>
              <w:rPr>
                <w:rFonts w:cs="Times New Roman"/>
                <w:b/>
                <w:szCs w:val="24"/>
              </w:rPr>
            </w:pPr>
            <w:r w:rsidRPr="00610F08">
              <w:rPr>
                <w:rFonts w:cs="Times New Roman"/>
                <w:b/>
                <w:szCs w:val="24"/>
              </w:rPr>
              <w:t>土地利用现状</w:t>
            </w:r>
          </w:p>
        </w:tc>
        <w:tc>
          <w:tcPr>
            <w:tcW w:w="988" w:type="pct"/>
            <w:vAlign w:val="center"/>
          </w:tcPr>
          <w:p w14:paraId="327A8A28" w14:textId="77777777" w:rsidR="003D09B5" w:rsidRPr="00610F08" w:rsidRDefault="003D09B5" w:rsidP="00FD2764">
            <w:pPr>
              <w:ind w:firstLineChars="0" w:firstLine="0"/>
              <w:jc w:val="center"/>
              <w:rPr>
                <w:rFonts w:cs="Times New Roman"/>
                <w:b/>
                <w:szCs w:val="24"/>
              </w:rPr>
            </w:pPr>
            <w:r w:rsidRPr="00610F08">
              <w:rPr>
                <w:rFonts w:cs="Times New Roman"/>
                <w:b/>
                <w:szCs w:val="24"/>
              </w:rPr>
              <w:t>与地块边界距离</w:t>
            </w:r>
            <w:r w:rsidR="00FD2764" w:rsidRPr="00610F08">
              <w:rPr>
                <w:rFonts w:cs="Times New Roman"/>
                <w:b/>
                <w:szCs w:val="24"/>
              </w:rPr>
              <w:t>/m</w:t>
            </w:r>
          </w:p>
        </w:tc>
        <w:tc>
          <w:tcPr>
            <w:tcW w:w="645" w:type="pct"/>
            <w:vAlign w:val="center"/>
          </w:tcPr>
          <w:p w14:paraId="2212ECE3" w14:textId="77777777" w:rsidR="003D09B5" w:rsidRPr="00610F08" w:rsidRDefault="003D09B5" w:rsidP="00FD2764">
            <w:pPr>
              <w:ind w:firstLineChars="0" w:firstLine="0"/>
              <w:jc w:val="center"/>
              <w:rPr>
                <w:rFonts w:cs="Times New Roman"/>
                <w:b/>
                <w:szCs w:val="24"/>
              </w:rPr>
            </w:pPr>
            <w:r w:rsidRPr="00610F08">
              <w:rPr>
                <w:rFonts w:cs="Times New Roman"/>
                <w:b/>
                <w:szCs w:val="24"/>
              </w:rPr>
              <w:t>方位</w:t>
            </w:r>
          </w:p>
        </w:tc>
      </w:tr>
      <w:tr w:rsidR="00610F08" w:rsidRPr="00610F08" w14:paraId="203C720B" w14:textId="77777777" w:rsidTr="00133B4A">
        <w:tc>
          <w:tcPr>
            <w:tcW w:w="510" w:type="pct"/>
            <w:vAlign w:val="center"/>
          </w:tcPr>
          <w:p w14:paraId="37F1D025" w14:textId="77777777" w:rsidR="003D09B5" w:rsidRPr="00610F08" w:rsidRDefault="003D09B5" w:rsidP="00FD2764">
            <w:pPr>
              <w:ind w:firstLineChars="0" w:firstLine="0"/>
              <w:jc w:val="center"/>
              <w:rPr>
                <w:rFonts w:cs="Times New Roman"/>
                <w:szCs w:val="24"/>
              </w:rPr>
            </w:pPr>
            <w:r w:rsidRPr="00610F08">
              <w:rPr>
                <w:rFonts w:cs="Times New Roman"/>
                <w:szCs w:val="24"/>
              </w:rPr>
              <w:t>1</w:t>
            </w:r>
          </w:p>
        </w:tc>
        <w:tc>
          <w:tcPr>
            <w:tcW w:w="1794" w:type="pct"/>
            <w:vAlign w:val="center"/>
          </w:tcPr>
          <w:p w14:paraId="52CAF2F5" w14:textId="77777777" w:rsidR="003D09B5" w:rsidRPr="00610F08" w:rsidRDefault="003D09B5" w:rsidP="00FD2764">
            <w:pPr>
              <w:ind w:firstLineChars="0" w:firstLine="0"/>
              <w:jc w:val="center"/>
              <w:rPr>
                <w:rFonts w:cs="Times New Roman"/>
                <w:szCs w:val="24"/>
              </w:rPr>
            </w:pPr>
            <w:r w:rsidRPr="00610F08">
              <w:rPr>
                <w:rFonts w:cs="Times New Roman"/>
                <w:szCs w:val="24"/>
              </w:rPr>
              <w:t>道路</w:t>
            </w:r>
          </w:p>
        </w:tc>
        <w:tc>
          <w:tcPr>
            <w:tcW w:w="1063" w:type="pct"/>
            <w:vAlign w:val="center"/>
          </w:tcPr>
          <w:p w14:paraId="4ED780D6" w14:textId="77777777" w:rsidR="003D09B5" w:rsidRPr="00610F08" w:rsidRDefault="003D09B5" w:rsidP="00FD2764">
            <w:pPr>
              <w:ind w:firstLineChars="0" w:firstLine="0"/>
              <w:jc w:val="center"/>
              <w:rPr>
                <w:rFonts w:cs="Times New Roman"/>
                <w:szCs w:val="24"/>
              </w:rPr>
            </w:pPr>
            <w:r w:rsidRPr="00610F08">
              <w:rPr>
                <w:rFonts w:cs="Times New Roman"/>
                <w:szCs w:val="24"/>
              </w:rPr>
              <w:t>道路用地</w:t>
            </w:r>
          </w:p>
        </w:tc>
        <w:tc>
          <w:tcPr>
            <w:tcW w:w="988" w:type="pct"/>
            <w:vAlign w:val="center"/>
          </w:tcPr>
          <w:p w14:paraId="3C7677CC" w14:textId="77777777" w:rsidR="003D09B5" w:rsidRPr="00610F08" w:rsidRDefault="003D09B5" w:rsidP="00FD2764">
            <w:pPr>
              <w:ind w:firstLineChars="0" w:firstLine="0"/>
              <w:jc w:val="center"/>
              <w:rPr>
                <w:rFonts w:cs="Times New Roman"/>
                <w:szCs w:val="24"/>
              </w:rPr>
            </w:pPr>
            <w:r w:rsidRPr="00610F08">
              <w:rPr>
                <w:rFonts w:cs="Times New Roman"/>
                <w:szCs w:val="24"/>
              </w:rPr>
              <w:t>0</w:t>
            </w:r>
          </w:p>
        </w:tc>
        <w:tc>
          <w:tcPr>
            <w:tcW w:w="645" w:type="pct"/>
            <w:vAlign w:val="center"/>
          </w:tcPr>
          <w:p w14:paraId="27DE8FB9" w14:textId="77777777" w:rsidR="003D09B5" w:rsidRPr="00610F08" w:rsidRDefault="003D09B5" w:rsidP="00FD2764">
            <w:pPr>
              <w:ind w:firstLineChars="0" w:firstLine="0"/>
              <w:jc w:val="center"/>
              <w:rPr>
                <w:rFonts w:cs="Times New Roman"/>
                <w:szCs w:val="24"/>
              </w:rPr>
            </w:pPr>
            <w:r w:rsidRPr="00610F08">
              <w:rPr>
                <w:rFonts w:cs="Times New Roman"/>
                <w:szCs w:val="24"/>
              </w:rPr>
              <w:t>东</w:t>
            </w:r>
          </w:p>
        </w:tc>
      </w:tr>
      <w:tr w:rsidR="00610F08" w:rsidRPr="00610F08" w14:paraId="543D762D" w14:textId="77777777" w:rsidTr="00133B4A">
        <w:tc>
          <w:tcPr>
            <w:tcW w:w="510" w:type="pct"/>
            <w:vAlign w:val="center"/>
          </w:tcPr>
          <w:p w14:paraId="49EFCE90" w14:textId="77777777" w:rsidR="003D09B5" w:rsidRPr="00610F08" w:rsidRDefault="003D09B5" w:rsidP="00FD2764">
            <w:pPr>
              <w:ind w:firstLineChars="0" w:firstLine="0"/>
              <w:jc w:val="center"/>
              <w:rPr>
                <w:rFonts w:cs="Times New Roman"/>
                <w:szCs w:val="24"/>
              </w:rPr>
            </w:pPr>
            <w:r w:rsidRPr="00610F08">
              <w:rPr>
                <w:rFonts w:cs="Times New Roman"/>
                <w:szCs w:val="24"/>
              </w:rPr>
              <w:t>2</w:t>
            </w:r>
          </w:p>
        </w:tc>
        <w:tc>
          <w:tcPr>
            <w:tcW w:w="1794" w:type="pct"/>
            <w:vAlign w:val="center"/>
          </w:tcPr>
          <w:p w14:paraId="0FD4377E" w14:textId="395091A4" w:rsidR="003D09B5" w:rsidRPr="00610F08" w:rsidRDefault="00E11BE0" w:rsidP="00FD2764">
            <w:pPr>
              <w:ind w:firstLineChars="0" w:firstLine="0"/>
              <w:jc w:val="center"/>
              <w:rPr>
                <w:rFonts w:cs="Times New Roman"/>
                <w:szCs w:val="24"/>
              </w:rPr>
            </w:pPr>
            <w:r w:rsidRPr="00610F08">
              <w:rPr>
                <w:rFonts w:cs="Times New Roman"/>
                <w:szCs w:val="24"/>
              </w:rPr>
              <w:t>华发</w:t>
            </w:r>
            <w:r w:rsidRPr="00610F08">
              <w:rPr>
                <w:rFonts w:cs="Times New Roman"/>
                <w:szCs w:val="24"/>
              </w:rPr>
              <w:t>·</w:t>
            </w:r>
            <w:r w:rsidRPr="00610F08">
              <w:rPr>
                <w:rFonts w:cs="Times New Roman"/>
                <w:szCs w:val="24"/>
              </w:rPr>
              <w:t>水岸一期</w:t>
            </w:r>
          </w:p>
        </w:tc>
        <w:tc>
          <w:tcPr>
            <w:tcW w:w="1063" w:type="pct"/>
            <w:vAlign w:val="center"/>
          </w:tcPr>
          <w:p w14:paraId="5B6193B2" w14:textId="77777777" w:rsidR="003D09B5" w:rsidRPr="00610F08" w:rsidRDefault="003D09B5" w:rsidP="00FD2764">
            <w:pPr>
              <w:ind w:firstLineChars="0" w:firstLine="0"/>
              <w:jc w:val="center"/>
              <w:rPr>
                <w:rFonts w:cs="Times New Roman"/>
                <w:szCs w:val="24"/>
              </w:rPr>
            </w:pPr>
            <w:r w:rsidRPr="00610F08">
              <w:rPr>
                <w:rFonts w:cs="Times New Roman"/>
                <w:szCs w:val="24"/>
              </w:rPr>
              <w:t>居住用地</w:t>
            </w:r>
          </w:p>
        </w:tc>
        <w:tc>
          <w:tcPr>
            <w:tcW w:w="988" w:type="pct"/>
            <w:vAlign w:val="center"/>
          </w:tcPr>
          <w:p w14:paraId="496BF2F9" w14:textId="4B639B41" w:rsidR="003D09B5" w:rsidRPr="00610F08" w:rsidRDefault="00390E27" w:rsidP="00FD2764">
            <w:pPr>
              <w:ind w:firstLineChars="0" w:firstLine="0"/>
              <w:jc w:val="center"/>
              <w:rPr>
                <w:rFonts w:cs="Times New Roman"/>
                <w:szCs w:val="24"/>
              </w:rPr>
            </w:pPr>
            <w:r w:rsidRPr="00610F08">
              <w:rPr>
                <w:rFonts w:cs="Times New Roman"/>
                <w:szCs w:val="24"/>
              </w:rPr>
              <w:t>20</w:t>
            </w:r>
          </w:p>
        </w:tc>
        <w:tc>
          <w:tcPr>
            <w:tcW w:w="645" w:type="pct"/>
            <w:vAlign w:val="center"/>
          </w:tcPr>
          <w:p w14:paraId="4D551618" w14:textId="560B6799" w:rsidR="003D09B5" w:rsidRPr="00610F08" w:rsidRDefault="00FD2764" w:rsidP="00FD2764">
            <w:pPr>
              <w:ind w:firstLineChars="0" w:firstLine="0"/>
              <w:jc w:val="center"/>
              <w:rPr>
                <w:rFonts w:cs="Times New Roman"/>
                <w:szCs w:val="24"/>
              </w:rPr>
            </w:pPr>
            <w:r w:rsidRPr="00610F08">
              <w:rPr>
                <w:rFonts w:cs="Times New Roman"/>
                <w:szCs w:val="24"/>
              </w:rPr>
              <w:t>东</w:t>
            </w:r>
          </w:p>
        </w:tc>
      </w:tr>
      <w:tr w:rsidR="00610F08" w:rsidRPr="00610F08" w14:paraId="29F28C93" w14:textId="77777777" w:rsidTr="00133B4A">
        <w:tc>
          <w:tcPr>
            <w:tcW w:w="510" w:type="pct"/>
            <w:vAlign w:val="center"/>
          </w:tcPr>
          <w:p w14:paraId="415B074D" w14:textId="2E493B29" w:rsidR="00FD2764" w:rsidRPr="00610F08" w:rsidRDefault="00133B4A" w:rsidP="00FD2764">
            <w:pPr>
              <w:ind w:firstLineChars="0" w:firstLine="0"/>
              <w:jc w:val="center"/>
              <w:rPr>
                <w:rFonts w:cs="Times New Roman"/>
                <w:szCs w:val="24"/>
              </w:rPr>
            </w:pPr>
            <w:r w:rsidRPr="00610F08">
              <w:rPr>
                <w:rFonts w:cs="Times New Roman" w:hint="eastAsia"/>
                <w:szCs w:val="24"/>
              </w:rPr>
              <w:t>3</w:t>
            </w:r>
          </w:p>
        </w:tc>
        <w:tc>
          <w:tcPr>
            <w:tcW w:w="1794" w:type="pct"/>
            <w:vAlign w:val="center"/>
          </w:tcPr>
          <w:p w14:paraId="5C33E957" w14:textId="77777777" w:rsidR="00FD2764" w:rsidRPr="00610F08" w:rsidRDefault="00FD2764" w:rsidP="00FD2764">
            <w:pPr>
              <w:ind w:firstLineChars="0" w:firstLine="0"/>
              <w:jc w:val="center"/>
              <w:rPr>
                <w:rFonts w:cs="Times New Roman"/>
                <w:szCs w:val="24"/>
              </w:rPr>
            </w:pPr>
            <w:r w:rsidRPr="00610F08">
              <w:rPr>
                <w:rFonts w:cs="Times New Roman"/>
                <w:szCs w:val="24"/>
              </w:rPr>
              <w:t>水岸二路</w:t>
            </w:r>
          </w:p>
        </w:tc>
        <w:tc>
          <w:tcPr>
            <w:tcW w:w="1063" w:type="pct"/>
            <w:vAlign w:val="center"/>
          </w:tcPr>
          <w:p w14:paraId="4E8B9CAD" w14:textId="77777777" w:rsidR="00FD2764" w:rsidRPr="00610F08" w:rsidRDefault="00FD2764" w:rsidP="00FD2764">
            <w:pPr>
              <w:ind w:firstLineChars="0" w:firstLine="0"/>
              <w:jc w:val="center"/>
              <w:rPr>
                <w:rFonts w:cs="Times New Roman"/>
                <w:szCs w:val="24"/>
              </w:rPr>
            </w:pPr>
            <w:r w:rsidRPr="00610F08">
              <w:rPr>
                <w:rFonts w:cs="Times New Roman"/>
                <w:szCs w:val="24"/>
              </w:rPr>
              <w:t>道路用地</w:t>
            </w:r>
          </w:p>
        </w:tc>
        <w:tc>
          <w:tcPr>
            <w:tcW w:w="988" w:type="pct"/>
            <w:vAlign w:val="center"/>
          </w:tcPr>
          <w:p w14:paraId="5D066C2B" w14:textId="2F548C99" w:rsidR="00FD2764" w:rsidRPr="00610F08" w:rsidRDefault="00133B4A" w:rsidP="00FD2764">
            <w:pPr>
              <w:ind w:firstLineChars="0" w:firstLine="0"/>
              <w:jc w:val="center"/>
              <w:rPr>
                <w:rFonts w:cs="Times New Roman"/>
                <w:szCs w:val="24"/>
              </w:rPr>
            </w:pPr>
            <w:r w:rsidRPr="00610F08">
              <w:rPr>
                <w:rFonts w:cs="Times New Roman"/>
                <w:szCs w:val="24"/>
              </w:rPr>
              <w:t>0</w:t>
            </w:r>
          </w:p>
        </w:tc>
        <w:tc>
          <w:tcPr>
            <w:tcW w:w="645" w:type="pct"/>
            <w:vAlign w:val="center"/>
          </w:tcPr>
          <w:p w14:paraId="5A7086DC" w14:textId="77777777" w:rsidR="00FD2764" w:rsidRPr="00610F08" w:rsidRDefault="00FD2764" w:rsidP="00FD2764">
            <w:pPr>
              <w:ind w:firstLineChars="0" w:firstLine="0"/>
              <w:jc w:val="center"/>
              <w:rPr>
                <w:rFonts w:cs="Times New Roman"/>
                <w:szCs w:val="24"/>
              </w:rPr>
            </w:pPr>
            <w:r w:rsidRPr="00610F08">
              <w:rPr>
                <w:rFonts w:cs="Times New Roman"/>
                <w:szCs w:val="24"/>
              </w:rPr>
              <w:t>南</w:t>
            </w:r>
          </w:p>
        </w:tc>
      </w:tr>
      <w:tr w:rsidR="00610F08" w:rsidRPr="00610F08" w14:paraId="477B4CB4" w14:textId="77777777" w:rsidTr="00133B4A">
        <w:tc>
          <w:tcPr>
            <w:tcW w:w="510" w:type="pct"/>
            <w:vAlign w:val="center"/>
          </w:tcPr>
          <w:p w14:paraId="5907B765" w14:textId="2D250E41" w:rsidR="00133B4A" w:rsidRPr="00610F08" w:rsidRDefault="00133B4A" w:rsidP="00133B4A">
            <w:pPr>
              <w:ind w:firstLineChars="0" w:firstLine="0"/>
              <w:jc w:val="center"/>
              <w:rPr>
                <w:rFonts w:cs="Times New Roman"/>
                <w:szCs w:val="24"/>
              </w:rPr>
            </w:pPr>
            <w:r w:rsidRPr="00610F08">
              <w:rPr>
                <w:rFonts w:cs="Times New Roman"/>
                <w:szCs w:val="24"/>
              </w:rPr>
              <w:t>4</w:t>
            </w:r>
          </w:p>
        </w:tc>
        <w:tc>
          <w:tcPr>
            <w:tcW w:w="1794" w:type="pct"/>
            <w:vAlign w:val="center"/>
          </w:tcPr>
          <w:p w14:paraId="18138F49" w14:textId="31CA5DA8" w:rsidR="00133B4A" w:rsidRPr="00610F08" w:rsidRDefault="00133B4A" w:rsidP="00133B4A">
            <w:pPr>
              <w:ind w:firstLineChars="0" w:firstLine="0"/>
              <w:jc w:val="center"/>
              <w:rPr>
                <w:rFonts w:cs="Times New Roman"/>
                <w:szCs w:val="24"/>
              </w:rPr>
            </w:pPr>
            <w:r w:rsidRPr="00610F08">
              <w:rPr>
                <w:rFonts w:cs="Times New Roman"/>
                <w:szCs w:val="24"/>
              </w:rPr>
              <w:t>华发</w:t>
            </w:r>
            <w:r w:rsidRPr="00610F08">
              <w:rPr>
                <w:rFonts w:cs="Times New Roman"/>
                <w:szCs w:val="24"/>
              </w:rPr>
              <w:t>·</w:t>
            </w:r>
            <w:r w:rsidRPr="00610F08">
              <w:rPr>
                <w:rFonts w:cs="Times New Roman"/>
                <w:szCs w:val="24"/>
              </w:rPr>
              <w:t>水岸二期</w:t>
            </w:r>
          </w:p>
        </w:tc>
        <w:tc>
          <w:tcPr>
            <w:tcW w:w="1063" w:type="pct"/>
            <w:vAlign w:val="center"/>
          </w:tcPr>
          <w:p w14:paraId="416CA515" w14:textId="77777777" w:rsidR="00133B4A" w:rsidRPr="00610F08" w:rsidRDefault="00133B4A" w:rsidP="00133B4A">
            <w:pPr>
              <w:ind w:firstLineChars="0" w:firstLine="0"/>
              <w:jc w:val="center"/>
              <w:rPr>
                <w:rFonts w:cs="Times New Roman"/>
                <w:szCs w:val="24"/>
              </w:rPr>
            </w:pPr>
            <w:r w:rsidRPr="00610F08">
              <w:rPr>
                <w:rFonts w:cs="Times New Roman"/>
                <w:szCs w:val="24"/>
              </w:rPr>
              <w:t>居住用地</w:t>
            </w:r>
          </w:p>
        </w:tc>
        <w:tc>
          <w:tcPr>
            <w:tcW w:w="988" w:type="pct"/>
            <w:vAlign w:val="center"/>
          </w:tcPr>
          <w:p w14:paraId="0005EE00" w14:textId="1187D068" w:rsidR="00133B4A" w:rsidRPr="00610F08" w:rsidRDefault="00390E27" w:rsidP="00133B4A">
            <w:pPr>
              <w:ind w:firstLineChars="0" w:firstLine="0"/>
              <w:jc w:val="center"/>
              <w:rPr>
                <w:rFonts w:cs="Times New Roman"/>
                <w:szCs w:val="24"/>
              </w:rPr>
            </w:pPr>
            <w:r w:rsidRPr="00610F08">
              <w:rPr>
                <w:rFonts w:cs="Times New Roman"/>
                <w:szCs w:val="24"/>
              </w:rPr>
              <w:t>5</w:t>
            </w:r>
          </w:p>
        </w:tc>
        <w:tc>
          <w:tcPr>
            <w:tcW w:w="645" w:type="pct"/>
            <w:vAlign w:val="center"/>
          </w:tcPr>
          <w:p w14:paraId="7E882188" w14:textId="77777777" w:rsidR="00133B4A" w:rsidRPr="00610F08" w:rsidRDefault="00133B4A" w:rsidP="00133B4A">
            <w:pPr>
              <w:ind w:firstLineChars="0" w:firstLine="0"/>
              <w:jc w:val="center"/>
              <w:rPr>
                <w:rFonts w:cs="Times New Roman"/>
                <w:szCs w:val="24"/>
              </w:rPr>
            </w:pPr>
            <w:r w:rsidRPr="00610F08">
              <w:rPr>
                <w:rFonts w:cs="Times New Roman"/>
                <w:szCs w:val="24"/>
              </w:rPr>
              <w:t>西南</w:t>
            </w:r>
          </w:p>
        </w:tc>
      </w:tr>
      <w:tr w:rsidR="00610F08" w:rsidRPr="00610F08" w14:paraId="0CBCFCE8" w14:textId="77777777" w:rsidTr="00133B4A">
        <w:tc>
          <w:tcPr>
            <w:tcW w:w="510" w:type="pct"/>
            <w:vAlign w:val="center"/>
          </w:tcPr>
          <w:p w14:paraId="603A6530" w14:textId="01A09B66" w:rsidR="00133B4A" w:rsidRPr="00610F08" w:rsidRDefault="00133B4A" w:rsidP="00133B4A">
            <w:pPr>
              <w:ind w:firstLineChars="0" w:firstLine="0"/>
              <w:jc w:val="center"/>
              <w:rPr>
                <w:rFonts w:cs="Times New Roman"/>
                <w:szCs w:val="24"/>
              </w:rPr>
            </w:pPr>
            <w:r w:rsidRPr="00610F08">
              <w:rPr>
                <w:rFonts w:cs="Times New Roman"/>
                <w:szCs w:val="24"/>
              </w:rPr>
              <w:t>5</w:t>
            </w:r>
          </w:p>
        </w:tc>
        <w:tc>
          <w:tcPr>
            <w:tcW w:w="1794" w:type="pct"/>
            <w:vAlign w:val="center"/>
          </w:tcPr>
          <w:p w14:paraId="3B48CD70" w14:textId="77777777" w:rsidR="00133B4A" w:rsidRPr="00610F08" w:rsidRDefault="00133B4A" w:rsidP="00133B4A">
            <w:pPr>
              <w:ind w:firstLineChars="0" w:firstLine="0"/>
              <w:jc w:val="center"/>
              <w:rPr>
                <w:rFonts w:cs="Times New Roman"/>
                <w:szCs w:val="24"/>
              </w:rPr>
            </w:pPr>
            <w:r w:rsidRPr="00610F08">
              <w:rPr>
                <w:rFonts w:cs="Times New Roman"/>
                <w:szCs w:val="24"/>
              </w:rPr>
              <w:t>水岸一路</w:t>
            </w:r>
          </w:p>
        </w:tc>
        <w:tc>
          <w:tcPr>
            <w:tcW w:w="1063" w:type="pct"/>
            <w:vAlign w:val="center"/>
          </w:tcPr>
          <w:p w14:paraId="72FE03D9" w14:textId="77777777" w:rsidR="00133B4A" w:rsidRPr="00610F08" w:rsidRDefault="00133B4A" w:rsidP="00133B4A">
            <w:pPr>
              <w:ind w:firstLineChars="0" w:firstLine="0"/>
              <w:jc w:val="center"/>
              <w:rPr>
                <w:rFonts w:cs="Times New Roman"/>
                <w:szCs w:val="24"/>
              </w:rPr>
            </w:pPr>
            <w:r w:rsidRPr="00610F08">
              <w:rPr>
                <w:rFonts w:cs="Times New Roman"/>
                <w:szCs w:val="24"/>
              </w:rPr>
              <w:t>道路用地</w:t>
            </w:r>
          </w:p>
        </w:tc>
        <w:tc>
          <w:tcPr>
            <w:tcW w:w="988" w:type="pct"/>
            <w:vAlign w:val="center"/>
          </w:tcPr>
          <w:p w14:paraId="15E68496" w14:textId="77777777" w:rsidR="00133B4A" w:rsidRPr="00610F08" w:rsidRDefault="00133B4A" w:rsidP="00133B4A">
            <w:pPr>
              <w:ind w:firstLineChars="0" w:firstLine="0"/>
              <w:jc w:val="center"/>
              <w:rPr>
                <w:rFonts w:cs="Times New Roman"/>
                <w:szCs w:val="24"/>
              </w:rPr>
            </w:pPr>
            <w:r w:rsidRPr="00610F08">
              <w:rPr>
                <w:rFonts w:cs="Times New Roman"/>
                <w:szCs w:val="24"/>
              </w:rPr>
              <w:t>0</w:t>
            </w:r>
          </w:p>
        </w:tc>
        <w:tc>
          <w:tcPr>
            <w:tcW w:w="645" w:type="pct"/>
            <w:vAlign w:val="center"/>
          </w:tcPr>
          <w:p w14:paraId="47791F92" w14:textId="77777777" w:rsidR="00133B4A" w:rsidRPr="00610F08" w:rsidRDefault="00133B4A" w:rsidP="00133B4A">
            <w:pPr>
              <w:ind w:firstLineChars="0" w:firstLine="0"/>
              <w:jc w:val="center"/>
              <w:rPr>
                <w:rFonts w:cs="Times New Roman"/>
                <w:szCs w:val="24"/>
              </w:rPr>
            </w:pPr>
            <w:r w:rsidRPr="00610F08">
              <w:rPr>
                <w:rFonts w:cs="Times New Roman"/>
                <w:szCs w:val="24"/>
              </w:rPr>
              <w:t>西</w:t>
            </w:r>
          </w:p>
        </w:tc>
      </w:tr>
      <w:tr w:rsidR="00610F08" w:rsidRPr="00610F08" w14:paraId="6A65E148" w14:textId="77777777" w:rsidTr="00133B4A">
        <w:tc>
          <w:tcPr>
            <w:tcW w:w="510" w:type="pct"/>
            <w:vAlign w:val="center"/>
          </w:tcPr>
          <w:p w14:paraId="493F1417" w14:textId="09764BFC" w:rsidR="00133B4A" w:rsidRPr="00610F08" w:rsidRDefault="00133B4A" w:rsidP="00133B4A">
            <w:pPr>
              <w:ind w:firstLineChars="0" w:firstLine="0"/>
              <w:jc w:val="center"/>
              <w:rPr>
                <w:rFonts w:cs="Times New Roman"/>
                <w:szCs w:val="24"/>
              </w:rPr>
            </w:pPr>
            <w:r w:rsidRPr="00610F08">
              <w:rPr>
                <w:rFonts w:cs="Times New Roman"/>
                <w:szCs w:val="24"/>
              </w:rPr>
              <w:t>6</w:t>
            </w:r>
          </w:p>
        </w:tc>
        <w:tc>
          <w:tcPr>
            <w:tcW w:w="1794" w:type="pct"/>
            <w:vAlign w:val="center"/>
          </w:tcPr>
          <w:p w14:paraId="13F29EF5" w14:textId="77777777" w:rsidR="00133B4A" w:rsidRPr="00610F08" w:rsidRDefault="00133B4A" w:rsidP="00133B4A">
            <w:pPr>
              <w:ind w:firstLineChars="0" w:firstLine="0"/>
              <w:jc w:val="center"/>
              <w:rPr>
                <w:rFonts w:cs="Times New Roman"/>
                <w:szCs w:val="24"/>
              </w:rPr>
            </w:pPr>
            <w:r w:rsidRPr="00610F08">
              <w:rPr>
                <w:rFonts w:cs="Times New Roman"/>
                <w:szCs w:val="24"/>
              </w:rPr>
              <w:t>猪母</w:t>
            </w:r>
            <w:proofErr w:type="gramStart"/>
            <w:r w:rsidRPr="00610F08">
              <w:rPr>
                <w:rFonts w:cs="Times New Roman"/>
                <w:szCs w:val="24"/>
              </w:rPr>
              <w:t>咀</w:t>
            </w:r>
            <w:proofErr w:type="gramEnd"/>
            <w:r w:rsidRPr="00610F08">
              <w:rPr>
                <w:rFonts w:cs="Times New Roman"/>
                <w:szCs w:val="24"/>
              </w:rPr>
              <w:t>涌</w:t>
            </w:r>
          </w:p>
        </w:tc>
        <w:tc>
          <w:tcPr>
            <w:tcW w:w="1063" w:type="pct"/>
            <w:vAlign w:val="center"/>
          </w:tcPr>
          <w:p w14:paraId="5DC8E65B" w14:textId="77777777" w:rsidR="00133B4A" w:rsidRPr="00610F08" w:rsidRDefault="00133B4A" w:rsidP="00133B4A">
            <w:pPr>
              <w:ind w:firstLineChars="0" w:firstLine="0"/>
              <w:jc w:val="center"/>
              <w:rPr>
                <w:rFonts w:cs="Times New Roman"/>
                <w:szCs w:val="24"/>
              </w:rPr>
            </w:pPr>
            <w:r w:rsidRPr="00610F08">
              <w:rPr>
                <w:rFonts w:cs="Times New Roman"/>
                <w:szCs w:val="24"/>
              </w:rPr>
              <w:t>河流水面</w:t>
            </w:r>
          </w:p>
        </w:tc>
        <w:tc>
          <w:tcPr>
            <w:tcW w:w="988" w:type="pct"/>
            <w:vAlign w:val="center"/>
          </w:tcPr>
          <w:p w14:paraId="7F3A2A97" w14:textId="554CE8AD" w:rsidR="00133B4A" w:rsidRPr="00610F08" w:rsidRDefault="00390E27" w:rsidP="00133B4A">
            <w:pPr>
              <w:ind w:firstLineChars="0" w:firstLine="0"/>
              <w:jc w:val="center"/>
              <w:rPr>
                <w:rFonts w:cs="Times New Roman"/>
                <w:szCs w:val="24"/>
              </w:rPr>
            </w:pPr>
            <w:r w:rsidRPr="00610F08">
              <w:rPr>
                <w:rFonts w:cs="Times New Roman"/>
                <w:szCs w:val="24"/>
              </w:rPr>
              <w:t>60</w:t>
            </w:r>
          </w:p>
        </w:tc>
        <w:tc>
          <w:tcPr>
            <w:tcW w:w="645" w:type="pct"/>
            <w:vAlign w:val="center"/>
          </w:tcPr>
          <w:p w14:paraId="7580D485" w14:textId="52D249DA" w:rsidR="00133B4A" w:rsidRPr="00610F08" w:rsidRDefault="00133B4A" w:rsidP="00133B4A">
            <w:pPr>
              <w:ind w:firstLineChars="0" w:firstLine="0"/>
              <w:jc w:val="center"/>
              <w:rPr>
                <w:rFonts w:cs="Times New Roman"/>
                <w:szCs w:val="24"/>
              </w:rPr>
            </w:pPr>
            <w:r w:rsidRPr="00610F08">
              <w:rPr>
                <w:rFonts w:cs="Times New Roman"/>
                <w:szCs w:val="24"/>
              </w:rPr>
              <w:t>西</w:t>
            </w:r>
            <w:r w:rsidR="00767F67" w:rsidRPr="00610F08">
              <w:rPr>
                <w:rFonts w:cs="Times New Roman" w:hint="eastAsia"/>
                <w:szCs w:val="24"/>
              </w:rPr>
              <w:t>北</w:t>
            </w:r>
          </w:p>
        </w:tc>
      </w:tr>
      <w:tr w:rsidR="00610F08" w:rsidRPr="00610F08" w14:paraId="13AE669E" w14:textId="77777777" w:rsidTr="00133B4A">
        <w:tc>
          <w:tcPr>
            <w:tcW w:w="510" w:type="pct"/>
            <w:vAlign w:val="center"/>
          </w:tcPr>
          <w:p w14:paraId="618087CE" w14:textId="1A4DB14E" w:rsidR="00133B4A" w:rsidRPr="00610F08" w:rsidRDefault="00133B4A" w:rsidP="00133B4A">
            <w:pPr>
              <w:ind w:firstLineChars="0" w:firstLine="0"/>
              <w:jc w:val="center"/>
              <w:rPr>
                <w:rFonts w:cs="Times New Roman"/>
                <w:szCs w:val="24"/>
              </w:rPr>
            </w:pPr>
            <w:r w:rsidRPr="00610F08">
              <w:rPr>
                <w:rFonts w:cs="Times New Roman"/>
                <w:szCs w:val="24"/>
              </w:rPr>
              <w:t>7</w:t>
            </w:r>
          </w:p>
        </w:tc>
        <w:tc>
          <w:tcPr>
            <w:tcW w:w="1794" w:type="pct"/>
            <w:vAlign w:val="center"/>
          </w:tcPr>
          <w:p w14:paraId="1AE6E552" w14:textId="77777777" w:rsidR="00133B4A" w:rsidRPr="00610F08" w:rsidRDefault="00133B4A" w:rsidP="00133B4A">
            <w:pPr>
              <w:ind w:firstLineChars="0" w:firstLine="0"/>
              <w:jc w:val="center"/>
              <w:rPr>
                <w:rFonts w:cs="Times New Roman"/>
                <w:szCs w:val="24"/>
              </w:rPr>
            </w:pPr>
            <w:r w:rsidRPr="00610F08">
              <w:rPr>
                <w:rFonts w:cs="Times New Roman"/>
                <w:szCs w:val="24"/>
              </w:rPr>
              <w:t>华发碧</w:t>
            </w:r>
            <w:proofErr w:type="gramStart"/>
            <w:r w:rsidRPr="00610F08">
              <w:rPr>
                <w:rFonts w:cs="Times New Roman"/>
                <w:szCs w:val="24"/>
              </w:rPr>
              <w:t>桂园</w:t>
            </w:r>
            <w:proofErr w:type="gramEnd"/>
            <w:r w:rsidRPr="00610F08">
              <w:rPr>
                <w:rFonts w:cs="Times New Roman"/>
                <w:szCs w:val="24"/>
              </w:rPr>
              <w:t>水岸华府</w:t>
            </w:r>
          </w:p>
        </w:tc>
        <w:tc>
          <w:tcPr>
            <w:tcW w:w="1063" w:type="pct"/>
            <w:vAlign w:val="center"/>
          </w:tcPr>
          <w:p w14:paraId="26F83B74" w14:textId="77777777" w:rsidR="00133B4A" w:rsidRPr="00610F08" w:rsidRDefault="00133B4A" w:rsidP="00133B4A">
            <w:pPr>
              <w:ind w:firstLineChars="0" w:firstLine="0"/>
              <w:jc w:val="center"/>
              <w:rPr>
                <w:rFonts w:cs="Times New Roman"/>
                <w:szCs w:val="24"/>
              </w:rPr>
            </w:pPr>
            <w:r w:rsidRPr="00610F08">
              <w:rPr>
                <w:rFonts w:cs="Times New Roman"/>
                <w:szCs w:val="24"/>
              </w:rPr>
              <w:t>居住用地</w:t>
            </w:r>
          </w:p>
        </w:tc>
        <w:tc>
          <w:tcPr>
            <w:tcW w:w="988" w:type="pct"/>
            <w:vAlign w:val="center"/>
          </w:tcPr>
          <w:p w14:paraId="1C0DA19E" w14:textId="3B2AC633" w:rsidR="00133B4A" w:rsidRPr="00610F08" w:rsidRDefault="00390E27" w:rsidP="00133B4A">
            <w:pPr>
              <w:ind w:firstLineChars="0" w:firstLine="0"/>
              <w:jc w:val="center"/>
              <w:rPr>
                <w:rFonts w:cs="Times New Roman"/>
                <w:szCs w:val="24"/>
              </w:rPr>
            </w:pPr>
            <w:r w:rsidRPr="00610F08">
              <w:rPr>
                <w:rFonts w:cs="Times New Roman"/>
                <w:szCs w:val="24"/>
              </w:rPr>
              <w:t>20</w:t>
            </w:r>
          </w:p>
        </w:tc>
        <w:tc>
          <w:tcPr>
            <w:tcW w:w="645" w:type="pct"/>
            <w:vAlign w:val="center"/>
          </w:tcPr>
          <w:p w14:paraId="51FDE105" w14:textId="68681067" w:rsidR="00133B4A" w:rsidRPr="00610F08" w:rsidRDefault="00133B4A" w:rsidP="00133B4A">
            <w:pPr>
              <w:ind w:firstLineChars="0" w:firstLine="0"/>
              <w:jc w:val="center"/>
              <w:rPr>
                <w:rFonts w:cs="Times New Roman"/>
                <w:szCs w:val="24"/>
              </w:rPr>
            </w:pPr>
            <w:r w:rsidRPr="00610F08">
              <w:rPr>
                <w:rFonts w:cs="Times New Roman"/>
                <w:szCs w:val="24"/>
              </w:rPr>
              <w:t>西</w:t>
            </w:r>
          </w:p>
        </w:tc>
      </w:tr>
      <w:tr w:rsidR="00610F08" w:rsidRPr="00610F08" w14:paraId="0BCDDF8E" w14:textId="77777777" w:rsidTr="00133B4A">
        <w:tc>
          <w:tcPr>
            <w:tcW w:w="510" w:type="pct"/>
            <w:vAlign w:val="center"/>
          </w:tcPr>
          <w:p w14:paraId="24A38129" w14:textId="3197C980" w:rsidR="00133B4A" w:rsidRPr="00610F08" w:rsidRDefault="00133B4A" w:rsidP="00133B4A">
            <w:pPr>
              <w:ind w:firstLineChars="0" w:firstLine="0"/>
              <w:jc w:val="center"/>
              <w:rPr>
                <w:rFonts w:cs="Times New Roman"/>
                <w:szCs w:val="24"/>
              </w:rPr>
            </w:pPr>
            <w:r w:rsidRPr="00610F08">
              <w:rPr>
                <w:rFonts w:cs="Times New Roman"/>
                <w:szCs w:val="24"/>
              </w:rPr>
              <w:t>8</w:t>
            </w:r>
          </w:p>
        </w:tc>
        <w:tc>
          <w:tcPr>
            <w:tcW w:w="1794" w:type="pct"/>
            <w:vAlign w:val="center"/>
          </w:tcPr>
          <w:p w14:paraId="2F9EB97E" w14:textId="77777777" w:rsidR="00133B4A" w:rsidRPr="00610F08" w:rsidRDefault="00133B4A" w:rsidP="00133B4A">
            <w:pPr>
              <w:ind w:firstLineChars="0" w:firstLine="0"/>
              <w:jc w:val="center"/>
              <w:rPr>
                <w:rFonts w:cs="Times New Roman"/>
                <w:szCs w:val="24"/>
              </w:rPr>
            </w:pPr>
            <w:r w:rsidRPr="00610F08">
              <w:rPr>
                <w:rFonts w:cs="Times New Roman"/>
                <w:szCs w:val="24"/>
              </w:rPr>
              <w:t>碧</w:t>
            </w:r>
            <w:proofErr w:type="gramStart"/>
            <w:r w:rsidRPr="00610F08">
              <w:rPr>
                <w:rFonts w:cs="Times New Roman"/>
                <w:szCs w:val="24"/>
              </w:rPr>
              <w:t>桂园</w:t>
            </w:r>
            <w:proofErr w:type="gramEnd"/>
            <w:r w:rsidRPr="00610F08">
              <w:rPr>
                <w:rFonts w:cs="Times New Roman"/>
                <w:szCs w:val="24"/>
              </w:rPr>
              <w:t>华发香洲府</w:t>
            </w:r>
          </w:p>
        </w:tc>
        <w:tc>
          <w:tcPr>
            <w:tcW w:w="1063" w:type="pct"/>
            <w:vAlign w:val="center"/>
          </w:tcPr>
          <w:p w14:paraId="773EE811" w14:textId="77777777" w:rsidR="00133B4A" w:rsidRPr="00610F08" w:rsidRDefault="00133B4A" w:rsidP="00133B4A">
            <w:pPr>
              <w:ind w:firstLineChars="0" w:firstLine="0"/>
              <w:jc w:val="center"/>
              <w:rPr>
                <w:rFonts w:cs="Times New Roman"/>
                <w:szCs w:val="24"/>
              </w:rPr>
            </w:pPr>
            <w:r w:rsidRPr="00610F08">
              <w:rPr>
                <w:rFonts w:cs="Times New Roman"/>
                <w:szCs w:val="24"/>
              </w:rPr>
              <w:t>居住用地</w:t>
            </w:r>
          </w:p>
        </w:tc>
        <w:tc>
          <w:tcPr>
            <w:tcW w:w="988" w:type="pct"/>
            <w:vAlign w:val="center"/>
          </w:tcPr>
          <w:p w14:paraId="4359D773" w14:textId="4400DFFE" w:rsidR="00133B4A" w:rsidRPr="00610F08" w:rsidRDefault="00390E27" w:rsidP="00133B4A">
            <w:pPr>
              <w:ind w:firstLineChars="0" w:firstLine="0"/>
              <w:jc w:val="center"/>
              <w:rPr>
                <w:rFonts w:cs="Times New Roman"/>
                <w:szCs w:val="24"/>
              </w:rPr>
            </w:pPr>
            <w:r w:rsidRPr="00610F08">
              <w:rPr>
                <w:rFonts w:cs="Times New Roman"/>
                <w:szCs w:val="24"/>
              </w:rPr>
              <w:t>36</w:t>
            </w:r>
          </w:p>
        </w:tc>
        <w:tc>
          <w:tcPr>
            <w:tcW w:w="645" w:type="pct"/>
            <w:vAlign w:val="center"/>
          </w:tcPr>
          <w:p w14:paraId="68AB399B" w14:textId="77777777" w:rsidR="00133B4A" w:rsidRPr="00610F08" w:rsidRDefault="00133B4A" w:rsidP="00133B4A">
            <w:pPr>
              <w:ind w:firstLineChars="0" w:firstLine="0"/>
              <w:jc w:val="center"/>
              <w:rPr>
                <w:rFonts w:cs="Times New Roman"/>
                <w:szCs w:val="24"/>
              </w:rPr>
            </w:pPr>
            <w:r w:rsidRPr="00610F08">
              <w:rPr>
                <w:rFonts w:cs="Times New Roman"/>
                <w:szCs w:val="24"/>
              </w:rPr>
              <w:t>西南</w:t>
            </w:r>
          </w:p>
        </w:tc>
      </w:tr>
      <w:tr w:rsidR="00767F67" w:rsidRPr="00610F08" w14:paraId="1054FB24" w14:textId="77777777" w:rsidTr="00133B4A">
        <w:tc>
          <w:tcPr>
            <w:tcW w:w="510" w:type="pct"/>
            <w:vAlign w:val="center"/>
          </w:tcPr>
          <w:p w14:paraId="740601CE" w14:textId="271A12A0" w:rsidR="00133B4A" w:rsidRPr="00610F08" w:rsidRDefault="00133B4A" w:rsidP="00133B4A">
            <w:pPr>
              <w:ind w:firstLineChars="0" w:firstLine="0"/>
              <w:jc w:val="center"/>
              <w:rPr>
                <w:rFonts w:cs="Times New Roman"/>
                <w:szCs w:val="24"/>
              </w:rPr>
            </w:pPr>
            <w:r w:rsidRPr="00610F08">
              <w:rPr>
                <w:rFonts w:cs="Times New Roman"/>
                <w:szCs w:val="24"/>
              </w:rPr>
              <w:t>9</w:t>
            </w:r>
          </w:p>
        </w:tc>
        <w:tc>
          <w:tcPr>
            <w:tcW w:w="1794" w:type="pct"/>
            <w:vAlign w:val="center"/>
          </w:tcPr>
          <w:p w14:paraId="25803705" w14:textId="77777777" w:rsidR="00133B4A" w:rsidRPr="00610F08" w:rsidRDefault="00133B4A" w:rsidP="00133B4A">
            <w:pPr>
              <w:ind w:firstLineChars="0" w:firstLine="0"/>
              <w:jc w:val="center"/>
              <w:rPr>
                <w:rFonts w:cs="Times New Roman"/>
                <w:szCs w:val="24"/>
              </w:rPr>
            </w:pPr>
            <w:proofErr w:type="gramStart"/>
            <w:r w:rsidRPr="00610F08">
              <w:rPr>
                <w:rFonts w:cs="Times New Roman"/>
                <w:szCs w:val="24"/>
              </w:rPr>
              <w:t>同昌围</w:t>
            </w:r>
            <w:proofErr w:type="gramEnd"/>
          </w:p>
        </w:tc>
        <w:tc>
          <w:tcPr>
            <w:tcW w:w="1063" w:type="pct"/>
            <w:vAlign w:val="center"/>
          </w:tcPr>
          <w:p w14:paraId="42CB85F8" w14:textId="77777777" w:rsidR="00133B4A" w:rsidRPr="00610F08" w:rsidRDefault="00133B4A" w:rsidP="00133B4A">
            <w:pPr>
              <w:ind w:firstLineChars="0" w:firstLine="0"/>
              <w:jc w:val="center"/>
              <w:rPr>
                <w:rFonts w:cs="Times New Roman"/>
                <w:szCs w:val="24"/>
              </w:rPr>
            </w:pPr>
            <w:r w:rsidRPr="00610F08">
              <w:rPr>
                <w:rFonts w:cs="Times New Roman"/>
                <w:szCs w:val="24"/>
              </w:rPr>
              <w:t>居住用地</w:t>
            </w:r>
          </w:p>
        </w:tc>
        <w:tc>
          <w:tcPr>
            <w:tcW w:w="988" w:type="pct"/>
            <w:vAlign w:val="center"/>
          </w:tcPr>
          <w:p w14:paraId="14DF5C0E" w14:textId="0D719E2D" w:rsidR="00133B4A" w:rsidRPr="00610F08" w:rsidRDefault="00390E27" w:rsidP="00133B4A">
            <w:pPr>
              <w:ind w:firstLineChars="0" w:firstLine="0"/>
              <w:jc w:val="center"/>
              <w:rPr>
                <w:rFonts w:cs="Times New Roman"/>
                <w:szCs w:val="24"/>
              </w:rPr>
            </w:pPr>
            <w:r w:rsidRPr="00610F08">
              <w:rPr>
                <w:rFonts w:cs="Times New Roman"/>
                <w:szCs w:val="24"/>
              </w:rPr>
              <w:t>143</w:t>
            </w:r>
          </w:p>
        </w:tc>
        <w:tc>
          <w:tcPr>
            <w:tcW w:w="645" w:type="pct"/>
            <w:vAlign w:val="center"/>
          </w:tcPr>
          <w:p w14:paraId="57DB3A35" w14:textId="77777777" w:rsidR="00133B4A" w:rsidRPr="00610F08" w:rsidRDefault="00133B4A" w:rsidP="00133B4A">
            <w:pPr>
              <w:ind w:firstLineChars="0" w:firstLine="0"/>
              <w:jc w:val="center"/>
              <w:rPr>
                <w:rFonts w:cs="Times New Roman"/>
                <w:szCs w:val="24"/>
              </w:rPr>
            </w:pPr>
            <w:r w:rsidRPr="00610F08">
              <w:rPr>
                <w:rFonts w:cs="Times New Roman"/>
                <w:szCs w:val="24"/>
              </w:rPr>
              <w:t>北侧</w:t>
            </w:r>
          </w:p>
        </w:tc>
      </w:tr>
    </w:tbl>
    <w:p w14:paraId="27335F88" w14:textId="77777777" w:rsidR="00297E87" w:rsidRPr="00610F08" w:rsidRDefault="00297E87">
      <w:pPr>
        <w:autoSpaceDE w:val="0"/>
        <w:autoSpaceDN w:val="0"/>
        <w:adjustRightInd w:val="0"/>
        <w:ind w:firstLine="480"/>
        <w:rPr>
          <w:rFonts w:cs="Times New Roman"/>
          <w:kern w:val="0"/>
          <w:szCs w:val="24"/>
        </w:rPr>
      </w:pPr>
    </w:p>
    <w:p w14:paraId="78E4BADF" w14:textId="77777777" w:rsidR="00297E87" w:rsidRPr="00610F08" w:rsidRDefault="00297E87">
      <w:pPr>
        <w:ind w:firstLine="480"/>
        <w:rPr>
          <w:rFonts w:cs="Times New Roman"/>
        </w:rPr>
        <w:sectPr w:rsidR="00297E87" w:rsidRPr="00610F08">
          <w:pgSz w:w="11906" w:h="16838"/>
          <w:pgMar w:top="1440" w:right="1800" w:bottom="1440" w:left="1800" w:header="851" w:footer="992" w:gutter="0"/>
          <w:cols w:space="425"/>
          <w:docGrid w:type="lines" w:linePitch="312"/>
        </w:sectPr>
      </w:pPr>
    </w:p>
    <w:p w14:paraId="6D910465" w14:textId="77777777" w:rsidR="00297E87" w:rsidRPr="00610F08" w:rsidRDefault="00E906D5">
      <w:pPr>
        <w:pStyle w:val="2"/>
        <w:spacing w:before="0" w:after="0" w:line="360" w:lineRule="auto"/>
        <w:ind w:left="0"/>
        <w:rPr>
          <w:rFonts w:ascii="Times New Roman" w:eastAsia="黑体" w:hAnsi="Times New Roman" w:cs="Times New Roman"/>
        </w:rPr>
      </w:pPr>
      <w:bookmarkStart w:id="32" w:name="_Toc118794911"/>
      <w:r w:rsidRPr="00610F08">
        <w:rPr>
          <w:rFonts w:ascii="Times New Roman" w:eastAsia="黑体" w:hAnsi="Times New Roman" w:cs="Times New Roman"/>
        </w:rPr>
        <w:t>项目地块利用规划</w:t>
      </w:r>
      <w:bookmarkEnd w:id="32"/>
    </w:p>
    <w:p w14:paraId="6F62788C" w14:textId="7B78240B" w:rsidR="00297E87" w:rsidRPr="00610F08" w:rsidRDefault="00EC2292">
      <w:pPr>
        <w:autoSpaceDE w:val="0"/>
        <w:autoSpaceDN w:val="0"/>
        <w:adjustRightInd w:val="0"/>
        <w:ind w:firstLine="480"/>
        <w:rPr>
          <w:rFonts w:cs="Times New Roman"/>
          <w:kern w:val="0"/>
          <w:szCs w:val="24"/>
        </w:rPr>
      </w:pPr>
      <w:r w:rsidRPr="00610F08">
        <w:rPr>
          <w:rFonts w:cs="Times New Roman"/>
          <w:kern w:val="0"/>
          <w:szCs w:val="24"/>
        </w:rPr>
        <w:t>根据中华人民共和国建设项目用地预审与选址意见书（用字第</w:t>
      </w:r>
      <w:r w:rsidR="00FB7F9E" w:rsidRPr="00610F08">
        <w:rPr>
          <w:rFonts w:cs="Times New Roman"/>
        </w:rPr>
        <w:t>440402202200105</w:t>
      </w:r>
      <w:r w:rsidRPr="00610F08">
        <w:rPr>
          <w:rFonts w:cs="Times New Roman"/>
          <w:kern w:val="0"/>
          <w:szCs w:val="24"/>
        </w:rPr>
        <w:t>号），项目地块用地性质为</w:t>
      </w:r>
      <w:r w:rsidR="00FB7F9E" w:rsidRPr="00610F08">
        <w:rPr>
          <w:rFonts w:cs="Times New Roman" w:hint="eastAsia"/>
          <w:kern w:val="0"/>
          <w:szCs w:val="24"/>
        </w:rPr>
        <w:t>小学</w:t>
      </w:r>
      <w:r w:rsidRPr="00610F08">
        <w:rPr>
          <w:rFonts w:cs="Times New Roman"/>
          <w:kern w:val="0"/>
          <w:szCs w:val="24"/>
        </w:rPr>
        <w:t>用地。</w:t>
      </w:r>
    </w:p>
    <w:p w14:paraId="2FB77564" w14:textId="77777777" w:rsidR="008652A7" w:rsidRPr="00610F08" w:rsidRDefault="008652A7" w:rsidP="008652A7">
      <w:pPr>
        <w:ind w:firstLine="480"/>
        <w:rPr>
          <w:rFonts w:cs="Times New Roman"/>
        </w:rPr>
      </w:pPr>
    </w:p>
    <w:tbl>
      <w:tblPr>
        <w:tblW w:w="0" w:type="auto"/>
        <w:jc w:val="center"/>
        <w:tblLook w:val="04A0" w:firstRow="1" w:lastRow="0" w:firstColumn="1" w:lastColumn="0" w:noHBand="0" w:noVBand="1"/>
      </w:tblPr>
      <w:tblGrid>
        <w:gridCol w:w="8306"/>
      </w:tblGrid>
      <w:tr w:rsidR="00610F08" w:rsidRPr="00610F08" w14:paraId="4890E79B" w14:textId="77777777" w:rsidTr="00EC2292">
        <w:trPr>
          <w:jc w:val="center"/>
        </w:trPr>
        <w:tc>
          <w:tcPr>
            <w:tcW w:w="8306" w:type="dxa"/>
            <w:vAlign w:val="center"/>
          </w:tcPr>
          <w:p w14:paraId="2C1F51C6" w14:textId="2562CE2C" w:rsidR="00EC2292" w:rsidRPr="00610F08" w:rsidRDefault="008C72E6" w:rsidP="00EC2292">
            <w:pPr>
              <w:pStyle w:val="a4"/>
              <w:ind w:firstLineChars="0" w:firstLine="0"/>
              <w:jc w:val="center"/>
              <w:rPr>
                <w:rFonts w:cs="Times New Roman"/>
              </w:rPr>
            </w:pPr>
            <w:r w:rsidRPr="00610F08">
              <w:rPr>
                <w:noProof/>
              </w:rPr>
              <w:drawing>
                <wp:inline distT="0" distB="0" distL="0" distR="0" wp14:anchorId="5A8C2C53" wp14:editId="4E8D4AC9">
                  <wp:extent cx="5274310" cy="3710305"/>
                  <wp:effectExtent l="0" t="0" r="2540" b="4445"/>
                  <wp:docPr id="50296" name="图片 5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710305"/>
                          </a:xfrm>
                          <a:prstGeom prst="rect">
                            <a:avLst/>
                          </a:prstGeom>
                        </pic:spPr>
                      </pic:pic>
                    </a:graphicData>
                  </a:graphic>
                </wp:inline>
              </w:drawing>
            </w:r>
          </w:p>
        </w:tc>
      </w:tr>
    </w:tbl>
    <w:p w14:paraId="7A11F481" w14:textId="166CCB12" w:rsidR="00EC2292" w:rsidRPr="00610F08" w:rsidRDefault="00EC2292" w:rsidP="00EC2292">
      <w:pPr>
        <w:pStyle w:val="a3"/>
        <w:jc w:val="both"/>
        <w:rPr>
          <w:rFonts w:cs="Times New Roman"/>
        </w:rPr>
        <w:sectPr w:rsidR="00EC2292" w:rsidRPr="00610F08">
          <w:pgSz w:w="11906" w:h="16838"/>
          <w:pgMar w:top="1440" w:right="1800" w:bottom="1440" w:left="1800" w:header="851" w:footer="992" w:gutter="0"/>
          <w:cols w:space="425"/>
          <w:docGrid w:type="lines" w:linePitch="312"/>
        </w:sectPr>
      </w:pPr>
      <w:bookmarkStart w:id="33" w:name="_Toc129685377"/>
      <w:r w:rsidRPr="00610F08">
        <w:rPr>
          <w:rFonts w:cs="Times New Roman"/>
        </w:rPr>
        <w:t>图</w:t>
      </w:r>
      <w:r w:rsidRPr="00610F08">
        <w:rPr>
          <w:rFonts w:cs="Times New Roman"/>
        </w:rPr>
        <w:t xml:space="preserve"> </w:t>
      </w:r>
      <w:r w:rsidR="00420220" w:rsidRPr="00610F08">
        <w:rPr>
          <w:rFonts w:cs="Times New Roman"/>
        </w:rPr>
        <w:fldChar w:fldCharType="begin"/>
      </w:r>
      <w:r w:rsidR="00420220" w:rsidRPr="00610F08">
        <w:rPr>
          <w:rFonts w:cs="Times New Roman"/>
        </w:rPr>
        <w:instrText xml:space="preserve"> STYLEREF 1 \s </w:instrText>
      </w:r>
      <w:r w:rsidR="00420220" w:rsidRPr="00610F08">
        <w:rPr>
          <w:rFonts w:cs="Times New Roman"/>
        </w:rPr>
        <w:fldChar w:fldCharType="separate"/>
      </w:r>
      <w:r w:rsidR="003D51EB" w:rsidRPr="00610F08">
        <w:rPr>
          <w:rFonts w:cs="Times New Roman"/>
          <w:noProof/>
        </w:rPr>
        <w:t>2</w:t>
      </w:r>
      <w:r w:rsidR="00420220" w:rsidRPr="00610F08">
        <w:rPr>
          <w:rFonts w:cs="Times New Roman"/>
        </w:rPr>
        <w:fldChar w:fldCharType="end"/>
      </w:r>
      <w:r w:rsidR="00420220" w:rsidRPr="00610F08">
        <w:rPr>
          <w:rFonts w:cs="Times New Roman"/>
        </w:rPr>
        <w:noBreakHyphen/>
      </w:r>
      <w:r w:rsidR="003809AE" w:rsidRPr="00610F08">
        <w:rPr>
          <w:rFonts w:cs="Times New Roman"/>
        </w:rPr>
        <w:t>1</w:t>
      </w:r>
      <w:r w:rsidRPr="00610F08">
        <w:rPr>
          <w:rFonts w:cs="Times New Roman"/>
        </w:rPr>
        <w:t>《建设项目用地预审与选址意见书》附图：建设项目选址蓝线图</w:t>
      </w:r>
      <w:bookmarkEnd w:id="33"/>
    </w:p>
    <w:p w14:paraId="1DDDF8D8" w14:textId="77777777" w:rsidR="00297E87" w:rsidRPr="00610F08" w:rsidRDefault="00E906D5">
      <w:pPr>
        <w:pStyle w:val="1"/>
        <w:ind w:left="0"/>
        <w:jc w:val="center"/>
        <w:rPr>
          <w:rFonts w:cs="Times New Roman"/>
        </w:rPr>
      </w:pPr>
      <w:bookmarkStart w:id="34" w:name="_Toc118794912"/>
      <w:r w:rsidRPr="00610F08">
        <w:rPr>
          <w:rFonts w:cs="Times New Roman"/>
        </w:rPr>
        <w:t>第一阶段土壤污染状况调查</w:t>
      </w:r>
      <w:bookmarkEnd w:id="34"/>
    </w:p>
    <w:p w14:paraId="67A0333C" w14:textId="77777777" w:rsidR="00297E87" w:rsidRPr="00610F08" w:rsidRDefault="00E906D5">
      <w:pPr>
        <w:pStyle w:val="2"/>
        <w:spacing w:before="0" w:after="0" w:line="360" w:lineRule="auto"/>
        <w:ind w:left="0"/>
        <w:rPr>
          <w:rFonts w:ascii="Times New Roman" w:eastAsia="黑体" w:hAnsi="Times New Roman" w:cs="Times New Roman"/>
        </w:rPr>
      </w:pPr>
      <w:bookmarkStart w:id="35" w:name="_Toc118794913"/>
      <w:r w:rsidRPr="00610F08">
        <w:rPr>
          <w:rFonts w:ascii="Times New Roman" w:eastAsia="黑体" w:hAnsi="Times New Roman" w:cs="Times New Roman"/>
        </w:rPr>
        <w:t>第一阶段调查的方法</w:t>
      </w:r>
      <w:bookmarkEnd w:id="35"/>
    </w:p>
    <w:p w14:paraId="07DA6A8E" w14:textId="77777777" w:rsidR="00297E87" w:rsidRPr="00610F08" w:rsidRDefault="00E906D5">
      <w:pPr>
        <w:autoSpaceDE w:val="0"/>
        <w:autoSpaceDN w:val="0"/>
        <w:adjustRightInd w:val="0"/>
        <w:ind w:firstLine="480"/>
        <w:rPr>
          <w:rFonts w:cs="Times New Roman"/>
          <w:kern w:val="0"/>
          <w:szCs w:val="24"/>
        </w:rPr>
      </w:pPr>
      <w:r w:rsidRPr="00610F08">
        <w:rPr>
          <w:rFonts w:cs="Times New Roman"/>
          <w:kern w:val="0"/>
          <w:szCs w:val="24"/>
        </w:rPr>
        <w:t>根据《建设用地土壤污染状况调查技术导则》（</w:t>
      </w:r>
      <w:r w:rsidRPr="00610F08">
        <w:rPr>
          <w:rFonts w:cs="Times New Roman"/>
          <w:kern w:val="0"/>
          <w:szCs w:val="24"/>
        </w:rPr>
        <w:t>HJ25.1-2019</w:t>
      </w:r>
      <w:r w:rsidRPr="00610F08">
        <w:rPr>
          <w:rFonts w:cs="Times New Roman"/>
          <w:kern w:val="0"/>
          <w:szCs w:val="24"/>
        </w:rPr>
        <w:t>）和《关于印发</w:t>
      </w:r>
      <w:r w:rsidRPr="00610F08">
        <w:rPr>
          <w:rFonts w:cs="Times New Roman"/>
          <w:kern w:val="0"/>
          <w:szCs w:val="24"/>
        </w:rPr>
        <w:t>&lt;</w:t>
      </w:r>
      <w:r w:rsidRPr="00610F08">
        <w:rPr>
          <w:rFonts w:cs="Times New Roman"/>
          <w:kern w:val="0"/>
          <w:szCs w:val="24"/>
        </w:rPr>
        <w:t>广东省建设用地土壤污染状况调查、风险评估及效果评估报告技术审查要点</w:t>
      </w:r>
      <w:r w:rsidRPr="00610F08">
        <w:rPr>
          <w:rFonts w:cs="Times New Roman"/>
          <w:kern w:val="0"/>
          <w:szCs w:val="24"/>
        </w:rPr>
        <w:t>&gt;</w:t>
      </w:r>
      <w:r w:rsidRPr="00610F08">
        <w:rPr>
          <w:rFonts w:cs="Times New Roman"/>
          <w:kern w:val="0"/>
          <w:szCs w:val="24"/>
        </w:rPr>
        <w:t>（试行）的通知》（</w:t>
      </w:r>
      <w:proofErr w:type="gramStart"/>
      <w:r w:rsidRPr="00610F08">
        <w:rPr>
          <w:rFonts w:cs="Times New Roman"/>
          <w:kern w:val="0"/>
          <w:szCs w:val="24"/>
        </w:rPr>
        <w:t>粤环办</w:t>
      </w:r>
      <w:proofErr w:type="gramEnd"/>
      <w:r w:rsidRPr="00610F08">
        <w:rPr>
          <w:rFonts w:cs="Times New Roman"/>
          <w:kern w:val="0"/>
          <w:szCs w:val="24"/>
        </w:rPr>
        <w:t>[2020]67</w:t>
      </w:r>
      <w:r w:rsidRPr="00610F08">
        <w:rPr>
          <w:rFonts w:cs="Times New Roman"/>
          <w:kern w:val="0"/>
          <w:szCs w:val="24"/>
        </w:rPr>
        <w:t>号）中地块土壤污染状况调查第一阶段的相关内容及相关法规、技术规范要求内容，有针对性的收集、分析地块及周边区域历史和现状基础资料，并进行具体说明，给出明确的调查结论。</w:t>
      </w:r>
    </w:p>
    <w:p w14:paraId="61367052" w14:textId="77777777" w:rsidR="00297E87" w:rsidRPr="00610F08" w:rsidRDefault="00E906D5">
      <w:pPr>
        <w:autoSpaceDE w:val="0"/>
        <w:autoSpaceDN w:val="0"/>
        <w:adjustRightInd w:val="0"/>
        <w:ind w:firstLine="480"/>
        <w:rPr>
          <w:rFonts w:cs="Times New Roman"/>
          <w:kern w:val="0"/>
          <w:szCs w:val="24"/>
        </w:rPr>
      </w:pPr>
      <w:r w:rsidRPr="00610F08">
        <w:rPr>
          <w:rFonts w:cs="Times New Roman"/>
          <w:kern w:val="0"/>
          <w:szCs w:val="24"/>
        </w:rPr>
        <w:t>本阶段调查以资料收集、现场踏勘和人员访谈为主，进行污染识别。</w:t>
      </w:r>
    </w:p>
    <w:p w14:paraId="007FF679" w14:textId="77777777" w:rsidR="00297E87" w:rsidRPr="00610F08" w:rsidRDefault="00E906D5">
      <w:pPr>
        <w:autoSpaceDE w:val="0"/>
        <w:autoSpaceDN w:val="0"/>
        <w:adjustRightInd w:val="0"/>
        <w:ind w:firstLineChars="0" w:firstLine="480"/>
        <w:rPr>
          <w:rFonts w:cs="Times New Roman"/>
          <w:kern w:val="0"/>
          <w:szCs w:val="24"/>
        </w:rPr>
      </w:pPr>
      <w:r w:rsidRPr="00610F08">
        <w:rPr>
          <w:rFonts w:cs="Times New Roman"/>
          <w:kern w:val="0"/>
          <w:szCs w:val="24"/>
        </w:rPr>
        <w:t>（</w:t>
      </w:r>
      <w:r w:rsidRPr="00610F08">
        <w:rPr>
          <w:rFonts w:cs="Times New Roman"/>
          <w:kern w:val="0"/>
          <w:szCs w:val="24"/>
        </w:rPr>
        <w:t>1</w:t>
      </w:r>
      <w:r w:rsidRPr="00610F08">
        <w:rPr>
          <w:rFonts w:cs="Times New Roman"/>
          <w:kern w:val="0"/>
          <w:szCs w:val="24"/>
        </w:rPr>
        <w:t>）资料收集重点内容应包括：</w:t>
      </w:r>
    </w:p>
    <w:p w14:paraId="481F3D06" w14:textId="77777777" w:rsidR="00297E87" w:rsidRPr="00610F08" w:rsidRDefault="00E906D5">
      <w:pPr>
        <w:ind w:firstLineChars="0" w:firstLine="480"/>
        <w:rPr>
          <w:rFonts w:cs="Times New Roman"/>
        </w:rPr>
      </w:pPr>
      <w:r w:rsidRPr="00610F08">
        <w:rPr>
          <w:rFonts w:ascii="宋体" w:hAnsi="宋体" w:cs="宋体" w:hint="eastAsia"/>
        </w:rPr>
        <w:t>①</w:t>
      </w:r>
      <w:r w:rsidRPr="00610F08">
        <w:rPr>
          <w:rFonts w:cs="Times New Roman"/>
        </w:rPr>
        <w:t>历史变迁资料；</w:t>
      </w:r>
    </w:p>
    <w:p w14:paraId="7174EA71" w14:textId="77777777" w:rsidR="00297E87" w:rsidRPr="00610F08" w:rsidRDefault="00E906D5">
      <w:pPr>
        <w:ind w:firstLineChars="0" w:firstLine="480"/>
        <w:rPr>
          <w:rFonts w:cs="Times New Roman"/>
        </w:rPr>
      </w:pPr>
      <w:r w:rsidRPr="00610F08">
        <w:rPr>
          <w:rFonts w:ascii="宋体" w:hAnsi="宋体" w:cs="宋体" w:hint="eastAsia"/>
        </w:rPr>
        <w:t>②</w:t>
      </w:r>
      <w:r w:rsidRPr="00610F08">
        <w:rPr>
          <w:rFonts w:cs="Times New Roman"/>
        </w:rPr>
        <w:t>土地使用历史、使用现状和规划资料；</w:t>
      </w:r>
    </w:p>
    <w:p w14:paraId="3E4D08CD" w14:textId="3989B2FB" w:rsidR="00297E87" w:rsidRPr="00610F08" w:rsidRDefault="00E906D5" w:rsidP="00D366DB">
      <w:pPr>
        <w:ind w:firstLineChars="0" w:firstLine="480"/>
        <w:rPr>
          <w:rFonts w:cs="Times New Roman"/>
        </w:rPr>
      </w:pPr>
      <w:r w:rsidRPr="00610F08">
        <w:rPr>
          <w:rFonts w:ascii="宋体" w:hAnsi="宋体" w:cs="宋体" w:hint="eastAsia"/>
        </w:rPr>
        <w:t>③</w:t>
      </w:r>
      <w:r w:rsidRPr="00610F08">
        <w:rPr>
          <w:rFonts w:cs="Times New Roman"/>
        </w:rPr>
        <w:t>环境监测数据、环境影响评价报告书或表；</w:t>
      </w:r>
    </w:p>
    <w:p w14:paraId="2C577046" w14:textId="1CBC1E8E" w:rsidR="00297E87" w:rsidRPr="00610F08" w:rsidRDefault="00D366DB">
      <w:pPr>
        <w:ind w:firstLineChars="0" w:firstLine="480"/>
        <w:rPr>
          <w:rFonts w:cs="Times New Roman"/>
        </w:rPr>
      </w:pPr>
      <w:r w:rsidRPr="00610F08">
        <w:rPr>
          <w:rFonts w:ascii="宋体" w:hAnsi="宋体" w:cs="宋体" w:hint="eastAsia"/>
        </w:rPr>
        <w:t>④</w:t>
      </w:r>
      <w:r w:rsidR="00E906D5" w:rsidRPr="00610F08">
        <w:rPr>
          <w:rFonts w:cs="Times New Roman"/>
        </w:rPr>
        <w:t>地块周边环境敏感目标及位置关系。</w:t>
      </w:r>
    </w:p>
    <w:p w14:paraId="317AF211" w14:textId="77777777" w:rsidR="00297E87" w:rsidRPr="00610F08" w:rsidRDefault="00E906D5">
      <w:pPr>
        <w:ind w:firstLineChars="0" w:firstLine="480"/>
        <w:rPr>
          <w:rFonts w:cs="Times New Roman"/>
        </w:rPr>
      </w:pPr>
      <w:r w:rsidRPr="00610F08">
        <w:rPr>
          <w:rFonts w:cs="Times New Roman"/>
        </w:rPr>
        <w:t>（</w:t>
      </w:r>
      <w:r w:rsidRPr="00610F08">
        <w:rPr>
          <w:rFonts w:cs="Times New Roman"/>
        </w:rPr>
        <w:t>2</w:t>
      </w:r>
      <w:r w:rsidRPr="00610F08">
        <w:rPr>
          <w:rFonts w:cs="Times New Roman"/>
        </w:rPr>
        <w:t>）现场踏勘的重点内容应包括：</w:t>
      </w:r>
    </w:p>
    <w:p w14:paraId="54A53856" w14:textId="77777777" w:rsidR="00297E87" w:rsidRPr="00610F08" w:rsidRDefault="00E906D5">
      <w:pPr>
        <w:ind w:firstLineChars="0" w:firstLine="480"/>
        <w:rPr>
          <w:rFonts w:cs="Times New Roman"/>
        </w:rPr>
      </w:pPr>
      <w:r w:rsidRPr="00610F08">
        <w:rPr>
          <w:rFonts w:ascii="宋体" w:hAnsi="宋体" w:cs="宋体" w:hint="eastAsia"/>
        </w:rPr>
        <w:t>①</w:t>
      </w:r>
      <w:r w:rsidRPr="00610F08">
        <w:rPr>
          <w:rFonts w:cs="Times New Roman"/>
        </w:rPr>
        <w:t>有毒有害物质的使用、储存、处理、处置场所；</w:t>
      </w:r>
    </w:p>
    <w:p w14:paraId="616F23FD" w14:textId="7CE6818B" w:rsidR="00297E87" w:rsidRPr="00610F08" w:rsidRDefault="00E906D5">
      <w:pPr>
        <w:ind w:firstLineChars="0" w:firstLine="480"/>
        <w:rPr>
          <w:rFonts w:cs="Times New Roman"/>
        </w:rPr>
      </w:pPr>
      <w:r w:rsidRPr="00610F08">
        <w:rPr>
          <w:rFonts w:ascii="宋体" w:hAnsi="宋体" w:cs="宋体" w:hint="eastAsia"/>
        </w:rPr>
        <w:t>②</w:t>
      </w:r>
      <w:r w:rsidR="00D366DB" w:rsidRPr="00610F08">
        <w:rPr>
          <w:rFonts w:cs="Times New Roman"/>
        </w:rPr>
        <w:t>恶臭、化学品味道和刺激性气味，污染和腐蚀的痕迹</w:t>
      </w:r>
      <w:r w:rsidRPr="00610F08">
        <w:rPr>
          <w:rFonts w:cs="Times New Roman"/>
        </w:rPr>
        <w:t>；</w:t>
      </w:r>
    </w:p>
    <w:p w14:paraId="7FC49E90" w14:textId="0F275D9E" w:rsidR="00297E87" w:rsidRPr="00610F08" w:rsidRDefault="00E906D5">
      <w:pPr>
        <w:ind w:firstLineChars="0" w:firstLine="480"/>
        <w:rPr>
          <w:rFonts w:cs="Times New Roman"/>
        </w:rPr>
      </w:pPr>
      <w:r w:rsidRPr="00610F08">
        <w:rPr>
          <w:rFonts w:ascii="宋体" w:hAnsi="宋体" w:cs="宋体" w:hint="eastAsia"/>
        </w:rPr>
        <w:t>③</w:t>
      </w:r>
      <w:r w:rsidR="00D366DB" w:rsidRPr="00610F08">
        <w:rPr>
          <w:rFonts w:cs="Times New Roman"/>
        </w:rPr>
        <w:t>排水管、污水池或其他地表水体、固体废物和危险废物堆放处、井等</w:t>
      </w:r>
      <w:r w:rsidRPr="00610F08">
        <w:rPr>
          <w:rFonts w:cs="Times New Roman"/>
        </w:rPr>
        <w:t>；</w:t>
      </w:r>
    </w:p>
    <w:p w14:paraId="7272655C" w14:textId="76BB89A4" w:rsidR="00297E87" w:rsidRPr="00610F08" w:rsidRDefault="00E906D5" w:rsidP="00D366DB">
      <w:pPr>
        <w:ind w:firstLineChars="0" w:firstLine="480"/>
        <w:rPr>
          <w:rFonts w:cs="Times New Roman"/>
        </w:rPr>
      </w:pPr>
      <w:r w:rsidRPr="00610F08">
        <w:rPr>
          <w:rFonts w:ascii="宋体" w:hAnsi="宋体" w:cs="宋体" w:hint="eastAsia"/>
        </w:rPr>
        <w:t>④</w:t>
      </w:r>
      <w:r w:rsidR="00D366DB" w:rsidRPr="00610F08">
        <w:rPr>
          <w:rFonts w:cs="Times New Roman"/>
        </w:rPr>
        <w:t>地块填土类型、来源和属性等情况</w:t>
      </w:r>
      <w:r w:rsidR="00D366DB" w:rsidRPr="00610F08">
        <w:rPr>
          <w:rFonts w:cs="Times New Roman" w:hint="eastAsia"/>
        </w:rPr>
        <w:t>。</w:t>
      </w:r>
    </w:p>
    <w:p w14:paraId="29A76246" w14:textId="77777777" w:rsidR="00297E87" w:rsidRPr="00610F08" w:rsidRDefault="00E906D5">
      <w:pPr>
        <w:ind w:firstLineChars="0" w:firstLine="480"/>
        <w:rPr>
          <w:rFonts w:cs="Times New Roman"/>
        </w:rPr>
      </w:pPr>
      <w:r w:rsidRPr="00610F08">
        <w:rPr>
          <w:rFonts w:cs="Times New Roman"/>
        </w:rPr>
        <w:t>（</w:t>
      </w:r>
      <w:r w:rsidRPr="00610F08">
        <w:rPr>
          <w:rFonts w:cs="Times New Roman"/>
        </w:rPr>
        <w:t>3</w:t>
      </w:r>
      <w:r w:rsidRPr="00610F08">
        <w:rPr>
          <w:rFonts w:cs="Times New Roman"/>
        </w:rPr>
        <w:t>）人员访谈重点内容为：</w:t>
      </w:r>
    </w:p>
    <w:p w14:paraId="1571E7FB" w14:textId="77777777" w:rsidR="00297E87" w:rsidRPr="00610F08" w:rsidRDefault="00E906D5">
      <w:pPr>
        <w:ind w:firstLineChars="0" w:firstLine="480"/>
        <w:rPr>
          <w:rFonts w:cs="Times New Roman"/>
        </w:rPr>
      </w:pPr>
      <w:r w:rsidRPr="00610F08">
        <w:rPr>
          <w:rFonts w:ascii="宋体" w:hAnsi="宋体" w:cs="宋体" w:hint="eastAsia"/>
        </w:rPr>
        <w:t>①</w:t>
      </w:r>
      <w:r w:rsidRPr="00610F08">
        <w:rPr>
          <w:rFonts w:cs="Times New Roman"/>
        </w:rPr>
        <w:t>访谈对象：受访者为地块现状或历史的知情人，如地块管理机构和地方政府官员、生态环境部门人员、地块过去和现在各阶段的使用者，以及地块所在地或熟悉地块的第三方（如相邻地块的工作人员和附近居民）；</w:t>
      </w:r>
    </w:p>
    <w:p w14:paraId="4DDD45C6" w14:textId="33A4F9A7" w:rsidR="00297E87" w:rsidRPr="00610F08" w:rsidRDefault="00E906D5">
      <w:pPr>
        <w:ind w:firstLineChars="0" w:firstLine="480"/>
        <w:rPr>
          <w:rFonts w:cs="Times New Roman"/>
        </w:rPr>
      </w:pPr>
      <w:r w:rsidRPr="00610F08">
        <w:rPr>
          <w:rFonts w:ascii="宋体" w:hAnsi="宋体" w:cs="宋体" w:hint="eastAsia"/>
        </w:rPr>
        <w:t>②</w:t>
      </w:r>
      <w:r w:rsidRPr="00610F08">
        <w:rPr>
          <w:rFonts w:cs="Times New Roman"/>
        </w:rPr>
        <w:t>访谈内容：包括资料收集和现场踏勘所涉及的疑问，以及信息补充和已有资料的考证。</w:t>
      </w:r>
    </w:p>
    <w:p w14:paraId="5B0A58BA" w14:textId="77777777" w:rsidR="000023C3" w:rsidRPr="00610F08" w:rsidRDefault="000023C3" w:rsidP="000023C3">
      <w:pPr>
        <w:ind w:firstLine="480"/>
      </w:pPr>
    </w:p>
    <w:p w14:paraId="4FA4DE02" w14:textId="77777777" w:rsidR="00297E87" w:rsidRPr="00610F08" w:rsidRDefault="00E906D5">
      <w:pPr>
        <w:pStyle w:val="2"/>
        <w:spacing w:before="0" w:after="0" w:line="360" w:lineRule="auto"/>
        <w:ind w:left="0"/>
        <w:rPr>
          <w:rFonts w:ascii="Times New Roman" w:eastAsia="黑体" w:hAnsi="Times New Roman" w:cs="Times New Roman"/>
        </w:rPr>
      </w:pPr>
      <w:bookmarkStart w:id="36" w:name="_Toc118794915"/>
      <w:r w:rsidRPr="00610F08">
        <w:rPr>
          <w:rFonts w:ascii="Times New Roman" w:eastAsia="黑体" w:hAnsi="Times New Roman" w:cs="Times New Roman"/>
        </w:rPr>
        <w:t>现场踏勘</w:t>
      </w:r>
      <w:bookmarkEnd w:id="36"/>
    </w:p>
    <w:p w14:paraId="0BCECC8C" w14:textId="77777777" w:rsidR="00CB1736" w:rsidRPr="00610F08" w:rsidRDefault="00E906D5" w:rsidP="00CB1736">
      <w:pPr>
        <w:ind w:firstLine="480"/>
        <w:rPr>
          <w:rFonts w:cs="Times New Roman"/>
        </w:rPr>
      </w:pPr>
      <w:r w:rsidRPr="00610F08">
        <w:rPr>
          <w:rFonts w:cs="Times New Roman"/>
        </w:rPr>
        <w:t>现场踏勘主要是结合收集到的地块相关资料并结合现场情况，识别或判别地块环境是否存在潜在的污染源、污染途径等。根据周边的环境敏感状况和地块的潜在污染特征，判别项目地块可能存在的环境健康风险。</w:t>
      </w:r>
      <w:bookmarkStart w:id="37" w:name="_Toc118794916"/>
    </w:p>
    <w:p w14:paraId="6C6D17F4" w14:textId="5CED0467" w:rsidR="00297E87" w:rsidRPr="00610F08" w:rsidRDefault="00E906D5" w:rsidP="00CB1736">
      <w:pPr>
        <w:pStyle w:val="3"/>
        <w:spacing w:before="0" w:after="0" w:line="360" w:lineRule="auto"/>
        <w:ind w:left="0"/>
        <w:rPr>
          <w:rFonts w:eastAsiaTheme="majorEastAsia" w:cs="Times New Roman"/>
          <w:sz w:val="30"/>
          <w:szCs w:val="30"/>
        </w:rPr>
      </w:pPr>
      <w:r w:rsidRPr="00610F08">
        <w:rPr>
          <w:rFonts w:eastAsiaTheme="majorEastAsia" w:cs="Times New Roman"/>
          <w:sz w:val="30"/>
          <w:szCs w:val="30"/>
        </w:rPr>
        <w:t>项目地块</w:t>
      </w:r>
      <w:bookmarkEnd w:id="37"/>
    </w:p>
    <w:p w14:paraId="303CE52D" w14:textId="50E44CBB" w:rsidR="00297E87" w:rsidRPr="00610F08" w:rsidRDefault="00E906D5">
      <w:pPr>
        <w:autoSpaceDE w:val="0"/>
        <w:autoSpaceDN w:val="0"/>
        <w:adjustRightInd w:val="0"/>
        <w:ind w:firstLine="480"/>
        <w:rPr>
          <w:rFonts w:cs="Times New Roman"/>
          <w:kern w:val="0"/>
          <w:szCs w:val="24"/>
        </w:rPr>
      </w:pPr>
      <w:r w:rsidRPr="00610F08">
        <w:rPr>
          <w:rFonts w:cs="Times New Roman"/>
          <w:kern w:val="0"/>
          <w:szCs w:val="24"/>
        </w:rPr>
        <w:t>项目地块占地面积为</w:t>
      </w:r>
      <w:r w:rsidR="00FB7F9E" w:rsidRPr="00610F08">
        <w:rPr>
          <w:rFonts w:cs="Times New Roman"/>
        </w:rPr>
        <w:t>18754.78</w:t>
      </w:r>
      <w:r w:rsidRPr="00610F08">
        <w:rPr>
          <w:rFonts w:cs="Times New Roman"/>
          <w:kern w:val="0"/>
          <w:szCs w:val="24"/>
        </w:rPr>
        <w:t>m</w:t>
      </w:r>
      <w:r w:rsidRPr="00610F08">
        <w:rPr>
          <w:rFonts w:cs="Times New Roman"/>
          <w:kern w:val="0"/>
          <w:szCs w:val="24"/>
          <w:vertAlign w:val="superscript"/>
        </w:rPr>
        <w:t>2</w:t>
      </w:r>
      <w:r w:rsidRPr="00610F08">
        <w:rPr>
          <w:rFonts w:cs="Times New Roman"/>
          <w:kern w:val="0"/>
          <w:szCs w:val="24"/>
        </w:rPr>
        <w:t>，</w:t>
      </w:r>
      <w:r w:rsidR="00173738" w:rsidRPr="00610F08">
        <w:rPr>
          <w:rFonts w:cs="Times New Roman" w:hint="eastAsia"/>
          <w:kern w:val="0"/>
          <w:szCs w:val="24"/>
        </w:rPr>
        <w:t>2</w:t>
      </w:r>
      <w:r w:rsidR="00173738" w:rsidRPr="00610F08">
        <w:rPr>
          <w:rFonts w:cs="Times New Roman"/>
          <w:kern w:val="0"/>
          <w:szCs w:val="24"/>
        </w:rPr>
        <w:t>021</w:t>
      </w:r>
      <w:r w:rsidR="00173738" w:rsidRPr="00610F08">
        <w:rPr>
          <w:rFonts w:cs="Times New Roman" w:hint="eastAsia"/>
          <w:kern w:val="0"/>
          <w:szCs w:val="24"/>
        </w:rPr>
        <w:t>年</w:t>
      </w:r>
      <w:r w:rsidR="00173738" w:rsidRPr="00610F08">
        <w:rPr>
          <w:rFonts w:cs="Times New Roman" w:hint="eastAsia"/>
          <w:kern w:val="0"/>
          <w:szCs w:val="24"/>
        </w:rPr>
        <w:t>2</w:t>
      </w:r>
      <w:r w:rsidR="00173738" w:rsidRPr="00610F08">
        <w:rPr>
          <w:rFonts w:cs="Times New Roman" w:hint="eastAsia"/>
          <w:kern w:val="0"/>
          <w:szCs w:val="24"/>
        </w:rPr>
        <w:t>月</w:t>
      </w:r>
      <w:r w:rsidR="00173738" w:rsidRPr="00610F08">
        <w:rPr>
          <w:rFonts w:cs="Times New Roman"/>
        </w:rPr>
        <w:t>～</w:t>
      </w:r>
      <w:r w:rsidR="00173738" w:rsidRPr="00610F08">
        <w:rPr>
          <w:rFonts w:cs="Times New Roman"/>
        </w:rPr>
        <w:t>2023</w:t>
      </w:r>
      <w:r w:rsidR="00173738" w:rsidRPr="00610F08">
        <w:rPr>
          <w:rFonts w:cs="Times New Roman"/>
        </w:rPr>
        <w:t>年</w:t>
      </w:r>
      <w:r w:rsidR="00173738" w:rsidRPr="00610F08">
        <w:rPr>
          <w:rFonts w:cs="Times New Roman" w:hint="eastAsia"/>
        </w:rPr>
        <w:t>2</w:t>
      </w:r>
      <w:r w:rsidR="00173738" w:rsidRPr="00610F08">
        <w:rPr>
          <w:rFonts w:cs="Times New Roman" w:hint="eastAsia"/>
        </w:rPr>
        <w:t>月</w:t>
      </w:r>
      <w:r w:rsidR="00173738" w:rsidRPr="00610F08">
        <w:rPr>
          <w:rFonts w:cs="Times New Roman"/>
        </w:rPr>
        <w:t>地块西南侧约</w:t>
      </w:r>
      <w:r w:rsidR="00173738" w:rsidRPr="00610F08">
        <w:rPr>
          <w:rFonts w:cs="Times New Roman"/>
        </w:rPr>
        <w:t>7656.57m</w:t>
      </w:r>
      <w:r w:rsidR="00173738" w:rsidRPr="00610F08">
        <w:rPr>
          <w:rFonts w:cs="Times New Roman"/>
          <w:vertAlign w:val="superscript"/>
        </w:rPr>
        <w:t>2</w:t>
      </w:r>
      <w:r w:rsidR="00173738" w:rsidRPr="00610F08">
        <w:rPr>
          <w:rFonts w:cs="Times New Roman"/>
        </w:rPr>
        <w:t>区域经水泥硬化，作为珠海市正路建设工程有限公司承建</w:t>
      </w:r>
      <w:proofErr w:type="gramStart"/>
      <w:r w:rsidR="00173738" w:rsidRPr="00610F08">
        <w:rPr>
          <w:rFonts w:cs="Times New Roman"/>
        </w:rPr>
        <w:t>华发香</w:t>
      </w:r>
      <w:proofErr w:type="gramEnd"/>
      <w:r w:rsidR="00173738" w:rsidRPr="00610F08">
        <w:rPr>
          <w:rFonts w:cs="Times New Roman"/>
        </w:rPr>
        <w:t>琴花园</w:t>
      </w:r>
      <w:r w:rsidR="00173738" w:rsidRPr="00610F08">
        <w:rPr>
          <w:rFonts w:cs="Times New Roman"/>
        </w:rPr>
        <w:t>S2</w:t>
      </w:r>
      <w:r w:rsidR="00173738" w:rsidRPr="00610F08">
        <w:rPr>
          <w:rFonts w:cs="Times New Roman"/>
        </w:rPr>
        <w:t>地块的</w:t>
      </w:r>
      <w:proofErr w:type="gramStart"/>
      <w:r w:rsidR="00173738" w:rsidRPr="00610F08">
        <w:rPr>
          <w:rFonts w:cs="Times New Roman"/>
        </w:rPr>
        <w:t>临时项目</w:t>
      </w:r>
      <w:proofErr w:type="gramEnd"/>
      <w:r w:rsidR="00173738" w:rsidRPr="00610F08">
        <w:rPr>
          <w:rFonts w:cs="Times New Roman"/>
        </w:rPr>
        <w:t>部使用</w:t>
      </w:r>
      <w:r w:rsidR="00173738" w:rsidRPr="00610F08">
        <w:rPr>
          <w:rFonts w:cs="Times New Roman" w:hint="eastAsia"/>
        </w:rPr>
        <w:t>，</w:t>
      </w:r>
      <w:r w:rsidR="00B654A1" w:rsidRPr="00610F08">
        <w:rPr>
          <w:rFonts w:cs="Times New Roman" w:hint="eastAsia"/>
          <w:kern w:val="0"/>
          <w:szCs w:val="24"/>
        </w:rPr>
        <w:t>现</w:t>
      </w:r>
      <w:r w:rsidR="00173738" w:rsidRPr="00610F08">
        <w:rPr>
          <w:rFonts w:cs="Times New Roman" w:hint="eastAsia"/>
          <w:kern w:val="0"/>
          <w:szCs w:val="24"/>
        </w:rPr>
        <w:t>已拆除，项目地块</w:t>
      </w:r>
      <w:r w:rsidRPr="00610F08">
        <w:rPr>
          <w:rFonts w:cs="Times New Roman"/>
          <w:kern w:val="0"/>
          <w:szCs w:val="24"/>
        </w:rPr>
        <w:t>均为空地。项目地块内不涉及工业生产活动，未发现废物堆砌、污染痕迹以及生产相关构筑物等情况。</w:t>
      </w:r>
    </w:p>
    <w:p w14:paraId="118E5DAB" w14:textId="557870E8" w:rsidR="007A57CB" w:rsidRPr="00610F08" w:rsidRDefault="007A57CB" w:rsidP="007A57CB">
      <w:pPr>
        <w:pStyle w:val="a4"/>
        <w:ind w:firstLine="480"/>
      </w:pPr>
      <w:proofErr w:type="gramStart"/>
      <w:r w:rsidRPr="00610F08">
        <w:rPr>
          <w:rFonts w:hint="eastAsia"/>
        </w:rPr>
        <w:t>临时项目</w:t>
      </w:r>
      <w:proofErr w:type="gramEnd"/>
      <w:r w:rsidRPr="00610F08">
        <w:rPr>
          <w:rFonts w:hint="eastAsia"/>
        </w:rPr>
        <w:t>部为</w:t>
      </w:r>
      <w:r w:rsidRPr="00610F08">
        <w:rPr>
          <w:rFonts w:cs="Times New Roman"/>
          <w:kern w:val="0"/>
        </w:rPr>
        <w:t>珠海市正路建设工程有限公司承建</w:t>
      </w:r>
      <w:proofErr w:type="gramStart"/>
      <w:r w:rsidRPr="00610F08">
        <w:rPr>
          <w:rFonts w:cs="Times New Roman"/>
          <w:kern w:val="0"/>
        </w:rPr>
        <w:t>华发香</w:t>
      </w:r>
      <w:proofErr w:type="gramEnd"/>
      <w:r w:rsidRPr="00610F08">
        <w:rPr>
          <w:rFonts w:cs="Times New Roman"/>
          <w:kern w:val="0"/>
        </w:rPr>
        <w:t>琴花园</w:t>
      </w:r>
      <w:r w:rsidRPr="00610F08">
        <w:rPr>
          <w:rFonts w:cs="Times New Roman"/>
          <w:kern w:val="0"/>
        </w:rPr>
        <w:t>S2</w:t>
      </w:r>
      <w:r w:rsidRPr="00610F08">
        <w:rPr>
          <w:rFonts w:cs="Times New Roman"/>
          <w:kern w:val="0"/>
        </w:rPr>
        <w:t>地块</w:t>
      </w:r>
      <w:r w:rsidRPr="00610F08">
        <w:rPr>
          <w:rFonts w:cs="Times New Roman" w:hint="eastAsia"/>
          <w:kern w:val="0"/>
        </w:rPr>
        <w:t>的</w:t>
      </w:r>
      <w:r w:rsidR="00D9423B" w:rsidRPr="00610F08">
        <w:rPr>
          <w:rFonts w:cs="Times New Roman" w:hint="eastAsia"/>
          <w:bCs/>
          <w:szCs w:val="21"/>
        </w:rPr>
        <w:t>行政管理人员和工人生活居住地，</w:t>
      </w:r>
      <w:proofErr w:type="gramStart"/>
      <w:r w:rsidR="00B0344A" w:rsidRPr="00610F08">
        <w:rPr>
          <w:rFonts w:cs="Times New Roman"/>
        </w:rPr>
        <w:t>临时项目</w:t>
      </w:r>
      <w:proofErr w:type="gramEnd"/>
      <w:r w:rsidR="00B0344A" w:rsidRPr="00610F08">
        <w:rPr>
          <w:rFonts w:cs="Times New Roman"/>
        </w:rPr>
        <w:t>部所在区域地表全部水泥硬化，产生的生活垃圾有市政环卫定期清理，生活污水经三级化粪池处理后排放至市政污水管网</w:t>
      </w:r>
      <w:r w:rsidR="00B0344A" w:rsidRPr="00610F08">
        <w:rPr>
          <w:rFonts w:cs="Times New Roman" w:hint="eastAsia"/>
        </w:rPr>
        <w:t>，</w:t>
      </w:r>
      <w:r w:rsidR="00D9423B" w:rsidRPr="00610F08">
        <w:rPr>
          <w:rFonts w:cs="Times New Roman" w:hint="eastAsia"/>
          <w:bCs/>
          <w:szCs w:val="21"/>
        </w:rPr>
        <w:t>存放有少量工地拆除钢管（如脚手架）、电表箱等，不涉及有毒有害物质堆放。</w:t>
      </w:r>
    </w:p>
    <w:p w14:paraId="6188051A" w14:textId="4772111A" w:rsidR="00297E87" w:rsidRPr="00610F08" w:rsidRDefault="00E906D5">
      <w:pPr>
        <w:pStyle w:val="3"/>
        <w:spacing w:before="0" w:after="0" w:line="360" w:lineRule="auto"/>
        <w:ind w:left="0"/>
        <w:rPr>
          <w:rFonts w:eastAsiaTheme="majorEastAsia" w:cs="Times New Roman"/>
          <w:sz w:val="30"/>
          <w:szCs w:val="30"/>
        </w:rPr>
      </w:pPr>
      <w:bookmarkStart w:id="38" w:name="_Toc118794917"/>
      <w:r w:rsidRPr="00610F08">
        <w:rPr>
          <w:rFonts w:eastAsiaTheme="majorEastAsia" w:cs="Times New Roman"/>
          <w:sz w:val="30"/>
          <w:szCs w:val="30"/>
        </w:rPr>
        <w:t>项目周边紧邻地块</w:t>
      </w:r>
      <w:bookmarkEnd w:id="38"/>
    </w:p>
    <w:p w14:paraId="7E06ED68" w14:textId="21B60801" w:rsidR="000B10A7" w:rsidRPr="00610F08" w:rsidRDefault="000B10A7" w:rsidP="000B10A7">
      <w:pPr>
        <w:ind w:firstLine="480"/>
      </w:pPr>
      <w:r w:rsidRPr="00610F08">
        <w:rPr>
          <w:rFonts w:cs="Times New Roman" w:hint="eastAsia"/>
          <w:kern w:val="0"/>
          <w:szCs w:val="24"/>
        </w:rPr>
        <w:t>项目</w:t>
      </w:r>
      <w:r w:rsidRPr="00610F08">
        <w:rPr>
          <w:rFonts w:cs="Times New Roman"/>
          <w:kern w:val="0"/>
          <w:szCs w:val="24"/>
        </w:rPr>
        <w:t>地块东侧、南侧、西侧</w:t>
      </w:r>
      <w:r w:rsidRPr="00610F08">
        <w:rPr>
          <w:rFonts w:cs="Times New Roman" w:hint="eastAsia"/>
          <w:kern w:val="0"/>
          <w:szCs w:val="24"/>
        </w:rPr>
        <w:t>紧邻地块</w:t>
      </w:r>
      <w:r w:rsidRPr="00610F08">
        <w:rPr>
          <w:rFonts w:cs="Times New Roman"/>
          <w:kern w:val="0"/>
          <w:szCs w:val="24"/>
        </w:rPr>
        <w:t>均为居民区，北侧</w:t>
      </w:r>
      <w:r w:rsidRPr="00610F08">
        <w:rPr>
          <w:rFonts w:cs="Times New Roman" w:hint="eastAsia"/>
          <w:kern w:val="0"/>
          <w:szCs w:val="24"/>
        </w:rPr>
        <w:t>紧邻地块</w:t>
      </w:r>
      <w:r w:rsidRPr="00610F08">
        <w:rPr>
          <w:rFonts w:cs="Times New Roman"/>
          <w:kern w:val="0"/>
          <w:szCs w:val="24"/>
        </w:rPr>
        <w:t>为空地</w:t>
      </w:r>
      <w:r w:rsidRPr="00610F08">
        <w:rPr>
          <w:rFonts w:cs="Times New Roman" w:hint="eastAsia"/>
          <w:kern w:val="0"/>
          <w:szCs w:val="24"/>
        </w:rPr>
        <w:t>和居民区</w:t>
      </w:r>
      <w:r w:rsidRPr="00610F08">
        <w:rPr>
          <w:rFonts w:cs="Times New Roman"/>
          <w:kern w:val="0"/>
          <w:szCs w:val="24"/>
        </w:rPr>
        <w:t>。</w:t>
      </w:r>
      <w:r w:rsidR="00C064BF" w:rsidRPr="00610F08">
        <w:rPr>
          <w:rFonts w:cs="Times New Roman" w:hint="eastAsia"/>
          <w:kern w:val="0"/>
          <w:szCs w:val="24"/>
        </w:rPr>
        <w:t>均</w:t>
      </w:r>
      <w:r w:rsidR="00C064BF" w:rsidRPr="00610F08">
        <w:rPr>
          <w:rFonts w:cs="Times New Roman"/>
          <w:kern w:val="0"/>
          <w:szCs w:val="24"/>
        </w:rPr>
        <w:t>不涉及工业生产活动</w:t>
      </w:r>
      <w:r w:rsidR="00456FAA" w:rsidRPr="00610F08">
        <w:rPr>
          <w:rFonts w:cs="Times New Roman" w:hint="eastAsia"/>
          <w:kern w:val="0"/>
          <w:szCs w:val="24"/>
        </w:rPr>
        <w:t>。</w:t>
      </w:r>
    </w:p>
    <w:p w14:paraId="6E6EFBF4" w14:textId="77777777" w:rsidR="00297E87" w:rsidRPr="00610F08" w:rsidRDefault="00E906D5">
      <w:pPr>
        <w:pStyle w:val="2"/>
        <w:spacing w:before="0" w:after="0" w:line="360" w:lineRule="auto"/>
        <w:ind w:left="0"/>
        <w:rPr>
          <w:rFonts w:ascii="Times New Roman" w:eastAsia="黑体" w:hAnsi="Times New Roman" w:cs="Times New Roman"/>
        </w:rPr>
      </w:pPr>
      <w:bookmarkStart w:id="39" w:name="_Toc118794922"/>
      <w:r w:rsidRPr="00610F08">
        <w:rPr>
          <w:rFonts w:ascii="Times New Roman" w:eastAsia="黑体" w:hAnsi="Times New Roman" w:cs="Times New Roman"/>
        </w:rPr>
        <w:t>人员访谈</w:t>
      </w:r>
      <w:bookmarkEnd w:id="39"/>
    </w:p>
    <w:p w14:paraId="32C49FC6" w14:textId="7CD97F42" w:rsidR="00297E87" w:rsidRPr="00610F08" w:rsidRDefault="00E906D5">
      <w:pPr>
        <w:ind w:firstLine="480"/>
        <w:rPr>
          <w:rFonts w:cs="Times New Roman"/>
        </w:rPr>
      </w:pPr>
      <w:r w:rsidRPr="00610F08">
        <w:rPr>
          <w:rFonts w:cs="Times New Roman"/>
        </w:rPr>
        <w:t>2022</w:t>
      </w:r>
      <w:r w:rsidRPr="00610F08">
        <w:rPr>
          <w:rFonts w:cs="Times New Roman"/>
        </w:rPr>
        <w:t>年</w:t>
      </w:r>
      <w:r w:rsidRPr="00610F08">
        <w:rPr>
          <w:rFonts w:cs="Times New Roman"/>
        </w:rPr>
        <w:t>9</w:t>
      </w:r>
      <w:r w:rsidRPr="00610F08">
        <w:rPr>
          <w:rFonts w:cs="Times New Roman"/>
        </w:rPr>
        <w:t>月</w:t>
      </w:r>
      <w:r w:rsidR="00D52FCC" w:rsidRPr="00610F08">
        <w:rPr>
          <w:rFonts w:cs="Times New Roman" w:hint="eastAsia"/>
        </w:rPr>
        <w:t>-</w:t>
      </w:r>
      <w:r w:rsidR="00D52FCC" w:rsidRPr="00610F08">
        <w:rPr>
          <w:rFonts w:cs="Times New Roman"/>
        </w:rPr>
        <w:t>2023</w:t>
      </w:r>
      <w:r w:rsidR="00D52FCC" w:rsidRPr="00610F08">
        <w:rPr>
          <w:rFonts w:cs="Times New Roman" w:hint="eastAsia"/>
        </w:rPr>
        <w:t>年</w:t>
      </w:r>
      <w:r w:rsidR="007F1382">
        <w:rPr>
          <w:rFonts w:cs="Times New Roman"/>
        </w:rPr>
        <w:t>4</w:t>
      </w:r>
      <w:r w:rsidR="00D52FCC" w:rsidRPr="00610F08">
        <w:rPr>
          <w:rFonts w:cs="Times New Roman" w:hint="eastAsia"/>
        </w:rPr>
        <w:t>月</w:t>
      </w:r>
      <w:r w:rsidRPr="00610F08">
        <w:rPr>
          <w:rFonts w:cs="Times New Roman"/>
        </w:rPr>
        <w:t>期间，调查人员在现场踏勘的同时，针对资料收集和现场踏勘所涉及的疑问，为补充信息和考证已有资料，调查单位采取了当面交流的方式对访谈对象进行访谈。</w:t>
      </w:r>
    </w:p>
    <w:p w14:paraId="51DD9FC4" w14:textId="603F3CEC" w:rsidR="000621F8" w:rsidRPr="00610F08" w:rsidRDefault="00E906D5" w:rsidP="002408A1">
      <w:pPr>
        <w:ind w:firstLine="480"/>
      </w:pPr>
      <w:r w:rsidRPr="00610F08">
        <w:rPr>
          <w:rFonts w:cs="Times New Roman"/>
        </w:rPr>
        <w:t>受访对象类型包括管理部门工作人员、地块代建单位和当地村民。调查单位对相关人员均采用当面交流的方式进行人员访谈。</w:t>
      </w:r>
    </w:p>
    <w:p w14:paraId="1D502FA1" w14:textId="77777777" w:rsidR="00297E87" w:rsidRPr="00610F08" w:rsidRDefault="00E906D5">
      <w:pPr>
        <w:pStyle w:val="2"/>
        <w:spacing w:before="0" w:after="0" w:line="360" w:lineRule="auto"/>
        <w:ind w:left="0"/>
        <w:rPr>
          <w:rFonts w:ascii="Times New Roman" w:eastAsia="黑体" w:hAnsi="Times New Roman" w:cs="Times New Roman"/>
        </w:rPr>
      </w:pPr>
      <w:bookmarkStart w:id="40" w:name="_Toc118794924"/>
      <w:r w:rsidRPr="00610F08">
        <w:rPr>
          <w:rFonts w:ascii="Times New Roman" w:eastAsia="黑体" w:hAnsi="Times New Roman" w:cs="Times New Roman"/>
        </w:rPr>
        <w:t>采样验证与结果分析</w:t>
      </w:r>
      <w:bookmarkEnd w:id="40"/>
    </w:p>
    <w:p w14:paraId="6B8AE6DD" w14:textId="77777777" w:rsidR="00297E87" w:rsidRPr="00610F08" w:rsidRDefault="00E906D5">
      <w:pPr>
        <w:pStyle w:val="3"/>
        <w:spacing w:before="0" w:after="0" w:line="360" w:lineRule="auto"/>
        <w:ind w:left="0"/>
        <w:rPr>
          <w:rFonts w:eastAsiaTheme="majorEastAsia" w:cs="Times New Roman"/>
          <w:sz w:val="30"/>
          <w:szCs w:val="30"/>
        </w:rPr>
      </w:pPr>
      <w:bookmarkStart w:id="41" w:name="_Toc118794929"/>
      <w:r w:rsidRPr="00610F08">
        <w:rPr>
          <w:rFonts w:eastAsiaTheme="majorEastAsia" w:cs="Times New Roman"/>
          <w:sz w:val="30"/>
          <w:szCs w:val="30"/>
        </w:rPr>
        <w:t>现场快筛样品和送检</w:t>
      </w:r>
      <w:bookmarkEnd w:id="41"/>
    </w:p>
    <w:p w14:paraId="4AC7993B" w14:textId="17D21EF4" w:rsidR="00297E87" w:rsidRPr="00610F08" w:rsidRDefault="00E906D5">
      <w:pPr>
        <w:ind w:firstLine="480"/>
        <w:rPr>
          <w:rFonts w:cs="Times New Roman"/>
          <w:szCs w:val="24"/>
        </w:rPr>
      </w:pPr>
      <w:r w:rsidRPr="00610F08">
        <w:rPr>
          <w:rFonts w:cs="Times New Roman"/>
          <w:szCs w:val="24"/>
        </w:rPr>
        <w:t>项目组在地块</w:t>
      </w:r>
      <w:r w:rsidR="002E3FF8" w:rsidRPr="00610F08">
        <w:rPr>
          <w:rFonts w:cs="Times New Roman" w:hint="eastAsia"/>
          <w:szCs w:val="24"/>
        </w:rPr>
        <w:t>内</w:t>
      </w:r>
      <w:r w:rsidRPr="00610F08">
        <w:rPr>
          <w:rFonts w:cs="Times New Roman"/>
          <w:szCs w:val="24"/>
        </w:rPr>
        <w:t>布设了</w:t>
      </w:r>
      <w:r w:rsidR="002E3FF8" w:rsidRPr="00610F08">
        <w:rPr>
          <w:rFonts w:cs="Times New Roman"/>
          <w:szCs w:val="24"/>
        </w:rPr>
        <w:t>16</w:t>
      </w:r>
      <w:r w:rsidRPr="00610F08">
        <w:rPr>
          <w:rFonts w:cs="Times New Roman"/>
          <w:szCs w:val="24"/>
        </w:rPr>
        <w:t>个土壤</w:t>
      </w:r>
      <w:r w:rsidR="002E3FF8" w:rsidRPr="00610F08">
        <w:rPr>
          <w:rFonts w:cs="Times New Roman" w:hint="eastAsia"/>
          <w:szCs w:val="24"/>
        </w:rPr>
        <w:t>监测</w:t>
      </w:r>
      <w:r w:rsidRPr="00610F08">
        <w:rPr>
          <w:rFonts w:cs="Times New Roman"/>
          <w:szCs w:val="24"/>
        </w:rPr>
        <w:t>点位，按照</w:t>
      </w:r>
      <w:r w:rsidRPr="00610F08">
        <w:rPr>
          <w:rFonts w:cs="Times New Roman"/>
          <w:szCs w:val="24"/>
        </w:rPr>
        <w:t>0.5</w:t>
      </w:r>
      <w:r w:rsidR="00232C6C" w:rsidRPr="00610F08">
        <w:rPr>
          <w:rFonts w:cs="Times New Roman" w:hint="eastAsia"/>
          <w:szCs w:val="24"/>
        </w:rPr>
        <w:t>～</w:t>
      </w:r>
      <w:r w:rsidRPr="00610F08">
        <w:rPr>
          <w:rFonts w:cs="Times New Roman"/>
          <w:szCs w:val="24"/>
        </w:rPr>
        <w:t>1m</w:t>
      </w:r>
      <w:r w:rsidRPr="00610F08">
        <w:rPr>
          <w:rFonts w:cs="Times New Roman"/>
          <w:szCs w:val="24"/>
        </w:rPr>
        <w:t>间隔开展快筛，利用手持式</w:t>
      </w:r>
      <w:r w:rsidRPr="00610F08">
        <w:rPr>
          <w:rFonts w:cs="Times New Roman"/>
          <w:szCs w:val="24"/>
        </w:rPr>
        <w:t xml:space="preserve"> XRF</w:t>
      </w:r>
      <w:r w:rsidRPr="00610F08">
        <w:rPr>
          <w:rFonts w:cs="Times New Roman"/>
          <w:szCs w:val="24"/>
        </w:rPr>
        <w:t>设备（</w:t>
      </w:r>
      <w:r w:rsidRPr="00610F08">
        <w:rPr>
          <w:rFonts w:cs="Times New Roman"/>
          <w:szCs w:val="24"/>
        </w:rPr>
        <w:t>OLYMPUS VLW</w:t>
      </w:r>
      <w:r w:rsidRPr="00610F08">
        <w:rPr>
          <w:rFonts w:cs="Times New Roman"/>
          <w:szCs w:val="24"/>
        </w:rPr>
        <w:t>）和</w:t>
      </w:r>
      <w:r w:rsidRPr="00610F08">
        <w:rPr>
          <w:rFonts w:cs="Times New Roman"/>
          <w:szCs w:val="24"/>
        </w:rPr>
        <w:t xml:space="preserve"> PID</w:t>
      </w:r>
      <w:r w:rsidRPr="00610F08">
        <w:rPr>
          <w:rFonts w:cs="Times New Roman"/>
          <w:szCs w:val="24"/>
        </w:rPr>
        <w:t>（</w:t>
      </w:r>
      <w:r w:rsidR="009B2D8B" w:rsidRPr="00610F08">
        <w:rPr>
          <w:rFonts w:cs="Times New Roman" w:hint="eastAsia"/>
          <w:szCs w:val="24"/>
        </w:rPr>
        <w:t>R</w:t>
      </w:r>
      <w:r w:rsidR="009B2D8B" w:rsidRPr="00610F08">
        <w:rPr>
          <w:rFonts w:cs="Times New Roman"/>
          <w:szCs w:val="24"/>
        </w:rPr>
        <w:t xml:space="preserve">AE </w:t>
      </w:r>
      <w:r w:rsidRPr="00610F08">
        <w:rPr>
          <w:rFonts w:cs="Times New Roman"/>
          <w:szCs w:val="24"/>
        </w:rPr>
        <w:t>PGM7320</w:t>
      </w:r>
      <w:r w:rsidRPr="00610F08">
        <w:rPr>
          <w:rFonts w:cs="Times New Roman"/>
          <w:szCs w:val="24"/>
        </w:rPr>
        <w:t>）设备进行了现场快速筛查。现场快筛仪器设备参数见表</w:t>
      </w:r>
      <w:r w:rsidRPr="00610F08">
        <w:rPr>
          <w:rFonts w:cs="Times New Roman"/>
          <w:szCs w:val="24"/>
        </w:rPr>
        <w:t>3-</w:t>
      </w:r>
      <w:r w:rsidR="00CB1736" w:rsidRPr="00610F08">
        <w:rPr>
          <w:rFonts w:cs="Times New Roman"/>
          <w:szCs w:val="24"/>
        </w:rPr>
        <w:t>1</w:t>
      </w:r>
      <w:r w:rsidRPr="00610F08">
        <w:rPr>
          <w:rFonts w:cs="Times New Roman"/>
          <w:szCs w:val="24"/>
        </w:rPr>
        <w:t>所示。</w:t>
      </w:r>
    </w:p>
    <w:p w14:paraId="664E4A77" w14:textId="2FF01EA2" w:rsidR="00297E87" w:rsidRPr="00610F08" w:rsidRDefault="00E906D5">
      <w:pPr>
        <w:pStyle w:val="a3"/>
        <w:rPr>
          <w:rFonts w:cs="Times New Roman"/>
        </w:rPr>
      </w:pPr>
      <w:bookmarkStart w:id="42" w:name="_Toc121408801"/>
      <w:r w:rsidRPr="00610F08">
        <w:rPr>
          <w:rFonts w:cs="Times New Roman"/>
        </w:rPr>
        <w:t>表</w:t>
      </w:r>
      <w:r w:rsidRPr="00610F08">
        <w:rPr>
          <w:rFonts w:cs="Times New Roman"/>
        </w:rPr>
        <w:t xml:space="preserve"> </w:t>
      </w:r>
      <w:r w:rsidR="00B21A15" w:rsidRPr="00610F08">
        <w:rPr>
          <w:rFonts w:cs="Times New Roman"/>
        </w:rPr>
        <w:fldChar w:fldCharType="begin"/>
      </w:r>
      <w:r w:rsidR="00B21A15" w:rsidRPr="00610F08">
        <w:rPr>
          <w:rFonts w:cs="Times New Roman"/>
        </w:rPr>
        <w:instrText xml:space="preserve"> STYLEREF 1 \s </w:instrText>
      </w:r>
      <w:r w:rsidR="00B21A15" w:rsidRPr="00610F08">
        <w:rPr>
          <w:rFonts w:cs="Times New Roman"/>
        </w:rPr>
        <w:fldChar w:fldCharType="separate"/>
      </w:r>
      <w:r w:rsidR="003D51EB" w:rsidRPr="00610F08">
        <w:rPr>
          <w:rFonts w:cs="Times New Roman"/>
          <w:noProof/>
        </w:rPr>
        <w:t>3</w:t>
      </w:r>
      <w:r w:rsidR="00B21A15" w:rsidRPr="00610F08">
        <w:rPr>
          <w:rFonts w:cs="Times New Roman"/>
        </w:rPr>
        <w:fldChar w:fldCharType="end"/>
      </w:r>
      <w:r w:rsidR="00B21A15" w:rsidRPr="00610F08">
        <w:rPr>
          <w:rFonts w:cs="Times New Roman"/>
        </w:rPr>
        <w:t>-</w:t>
      </w:r>
      <w:r w:rsidR="00CB1736" w:rsidRPr="00610F08">
        <w:rPr>
          <w:rFonts w:cs="Times New Roman"/>
        </w:rPr>
        <w:t>1</w:t>
      </w:r>
      <w:r w:rsidRPr="00610F08">
        <w:rPr>
          <w:rFonts w:cs="Times New Roman"/>
        </w:rPr>
        <w:t xml:space="preserve"> </w:t>
      </w:r>
      <w:r w:rsidRPr="00610F08">
        <w:rPr>
          <w:rFonts w:cs="Times New Roman"/>
        </w:rPr>
        <w:t>现场快筛仪器参数</w:t>
      </w:r>
      <w:r w:rsidR="00764ED8" w:rsidRPr="00610F08">
        <w:rPr>
          <w:rFonts w:cs="Times New Roman"/>
        </w:rPr>
        <w:t>一览表</w:t>
      </w:r>
      <w:bookmarkEnd w:id="4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1297"/>
        <w:gridCol w:w="1511"/>
        <w:gridCol w:w="1972"/>
        <w:gridCol w:w="1430"/>
        <w:gridCol w:w="1417"/>
      </w:tblGrid>
      <w:tr w:rsidR="00610F08" w:rsidRPr="00610F08" w14:paraId="2A795EEB" w14:textId="77777777" w:rsidTr="004E14D9">
        <w:trPr>
          <w:trHeight w:val="481"/>
          <w:jc w:val="center"/>
        </w:trPr>
        <w:tc>
          <w:tcPr>
            <w:tcW w:w="1582" w:type="dxa"/>
            <w:vAlign w:val="center"/>
          </w:tcPr>
          <w:p w14:paraId="648BB5DB" w14:textId="77777777" w:rsidR="00297E87" w:rsidRPr="00610F08" w:rsidRDefault="00E906D5">
            <w:pPr>
              <w:pStyle w:val="af5"/>
              <w:rPr>
                <w:rFonts w:cs="Times New Roman"/>
                <w:b/>
                <w:bCs/>
                <w:color w:val="auto"/>
              </w:rPr>
            </w:pPr>
            <w:r w:rsidRPr="00610F08">
              <w:rPr>
                <w:rFonts w:cs="Times New Roman"/>
                <w:b/>
                <w:bCs/>
                <w:color w:val="auto"/>
              </w:rPr>
              <w:t>设备名称</w:t>
            </w:r>
          </w:p>
        </w:tc>
        <w:tc>
          <w:tcPr>
            <w:tcW w:w="1297" w:type="dxa"/>
            <w:vAlign w:val="center"/>
          </w:tcPr>
          <w:p w14:paraId="5ECC91B6" w14:textId="77777777" w:rsidR="00297E87" w:rsidRPr="00610F08" w:rsidRDefault="00E906D5">
            <w:pPr>
              <w:pStyle w:val="af5"/>
              <w:rPr>
                <w:rFonts w:cs="Times New Roman"/>
                <w:b/>
                <w:bCs/>
                <w:color w:val="auto"/>
              </w:rPr>
            </w:pPr>
            <w:r w:rsidRPr="00610F08">
              <w:rPr>
                <w:rFonts w:cs="Times New Roman"/>
                <w:b/>
                <w:bCs/>
                <w:color w:val="auto"/>
              </w:rPr>
              <w:t>型号</w:t>
            </w:r>
          </w:p>
        </w:tc>
        <w:tc>
          <w:tcPr>
            <w:tcW w:w="1511" w:type="dxa"/>
            <w:vAlign w:val="center"/>
          </w:tcPr>
          <w:p w14:paraId="68FED652" w14:textId="77777777" w:rsidR="00297E87" w:rsidRPr="00610F08" w:rsidRDefault="00E906D5">
            <w:pPr>
              <w:pStyle w:val="af5"/>
              <w:rPr>
                <w:rFonts w:cs="Times New Roman"/>
                <w:b/>
                <w:bCs/>
                <w:color w:val="auto"/>
              </w:rPr>
            </w:pPr>
            <w:r w:rsidRPr="00610F08">
              <w:rPr>
                <w:rFonts w:cs="Times New Roman"/>
                <w:b/>
                <w:bCs/>
                <w:color w:val="auto"/>
              </w:rPr>
              <w:t>制造厂</w:t>
            </w:r>
          </w:p>
        </w:tc>
        <w:tc>
          <w:tcPr>
            <w:tcW w:w="1972" w:type="dxa"/>
            <w:vAlign w:val="center"/>
          </w:tcPr>
          <w:p w14:paraId="1370F483" w14:textId="77777777" w:rsidR="00297E87" w:rsidRPr="00610F08" w:rsidRDefault="00E906D5">
            <w:pPr>
              <w:pStyle w:val="af5"/>
              <w:rPr>
                <w:rFonts w:cs="Times New Roman"/>
                <w:b/>
                <w:bCs/>
                <w:color w:val="auto"/>
              </w:rPr>
            </w:pPr>
            <w:r w:rsidRPr="00610F08">
              <w:rPr>
                <w:rFonts w:cs="Times New Roman"/>
                <w:b/>
                <w:bCs/>
                <w:color w:val="auto"/>
              </w:rPr>
              <w:t>出厂编号</w:t>
            </w:r>
          </w:p>
        </w:tc>
        <w:tc>
          <w:tcPr>
            <w:tcW w:w="1430" w:type="dxa"/>
            <w:vAlign w:val="center"/>
          </w:tcPr>
          <w:p w14:paraId="6F610E91" w14:textId="77777777" w:rsidR="00297E87" w:rsidRPr="00610F08" w:rsidRDefault="00E906D5">
            <w:pPr>
              <w:pStyle w:val="af5"/>
              <w:rPr>
                <w:rFonts w:cs="Times New Roman"/>
                <w:b/>
                <w:bCs/>
                <w:color w:val="auto"/>
              </w:rPr>
            </w:pPr>
            <w:r w:rsidRPr="00610F08">
              <w:rPr>
                <w:rFonts w:cs="Times New Roman"/>
                <w:b/>
                <w:bCs/>
                <w:color w:val="auto"/>
              </w:rPr>
              <w:t>外校日期</w:t>
            </w:r>
          </w:p>
        </w:tc>
        <w:tc>
          <w:tcPr>
            <w:tcW w:w="1417" w:type="dxa"/>
            <w:vAlign w:val="center"/>
          </w:tcPr>
          <w:p w14:paraId="7978CDBA" w14:textId="77777777" w:rsidR="00297E87" w:rsidRPr="00610F08" w:rsidRDefault="00E906D5">
            <w:pPr>
              <w:pStyle w:val="af5"/>
              <w:rPr>
                <w:rFonts w:cs="Times New Roman"/>
                <w:b/>
                <w:bCs/>
                <w:color w:val="auto"/>
              </w:rPr>
            </w:pPr>
            <w:r w:rsidRPr="00610F08">
              <w:rPr>
                <w:rFonts w:cs="Times New Roman"/>
                <w:b/>
                <w:bCs/>
                <w:color w:val="auto"/>
              </w:rPr>
              <w:t>有效期</w:t>
            </w:r>
          </w:p>
        </w:tc>
      </w:tr>
      <w:tr w:rsidR="00610F08" w:rsidRPr="00610F08" w14:paraId="6763B37F" w14:textId="77777777" w:rsidTr="004E14D9">
        <w:trPr>
          <w:jc w:val="center"/>
        </w:trPr>
        <w:tc>
          <w:tcPr>
            <w:tcW w:w="1582" w:type="dxa"/>
            <w:vAlign w:val="center"/>
          </w:tcPr>
          <w:p w14:paraId="0D3B2B13" w14:textId="77777777" w:rsidR="00297E87" w:rsidRPr="00610F08" w:rsidRDefault="00E906D5">
            <w:pPr>
              <w:pStyle w:val="af5"/>
              <w:rPr>
                <w:rFonts w:cs="Times New Roman"/>
                <w:color w:val="auto"/>
              </w:rPr>
            </w:pPr>
            <w:r w:rsidRPr="00610F08">
              <w:rPr>
                <w:rFonts w:cs="Times New Roman"/>
                <w:color w:val="auto"/>
              </w:rPr>
              <w:t>X</w:t>
            </w:r>
            <w:r w:rsidRPr="00610F08">
              <w:rPr>
                <w:rFonts w:cs="Times New Roman"/>
                <w:color w:val="auto"/>
              </w:rPr>
              <w:t>射线荧光分析仪</w:t>
            </w:r>
          </w:p>
        </w:tc>
        <w:tc>
          <w:tcPr>
            <w:tcW w:w="1297" w:type="dxa"/>
            <w:vAlign w:val="center"/>
          </w:tcPr>
          <w:p w14:paraId="31F0393E" w14:textId="77777777" w:rsidR="00297E87" w:rsidRPr="00610F08" w:rsidRDefault="00E906D5">
            <w:pPr>
              <w:pStyle w:val="af5"/>
              <w:rPr>
                <w:rFonts w:cs="Times New Roman"/>
                <w:color w:val="auto"/>
              </w:rPr>
            </w:pPr>
            <w:r w:rsidRPr="00610F08">
              <w:rPr>
                <w:rFonts w:cs="Times New Roman"/>
                <w:color w:val="auto"/>
              </w:rPr>
              <w:t>VLW</w:t>
            </w:r>
          </w:p>
        </w:tc>
        <w:tc>
          <w:tcPr>
            <w:tcW w:w="1511" w:type="dxa"/>
            <w:vAlign w:val="center"/>
          </w:tcPr>
          <w:p w14:paraId="67D0C1FC" w14:textId="77777777" w:rsidR="00297E87" w:rsidRPr="00610F08" w:rsidRDefault="00E906D5">
            <w:pPr>
              <w:pStyle w:val="af5"/>
              <w:rPr>
                <w:rFonts w:cs="Times New Roman"/>
                <w:color w:val="auto"/>
              </w:rPr>
            </w:pPr>
            <w:r w:rsidRPr="00610F08">
              <w:rPr>
                <w:rFonts w:cs="Times New Roman"/>
                <w:color w:val="auto"/>
              </w:rPr>
              <w:t>OLYMPUS</w:t>
            </w:r>
          </w:p>
        </w:tc>
        <w:tc>
          <w:tcPr>
            <w:tcW w:w="1972" w:type="dxa"/>
            <w:vAlign w:val="center"/>
          </w:tcPr>
          <w:p w14:paraId="4EAEBECE" w14:textId="4B52F48E" w:rsidR="00297E87" w:rsidRPr="00610F08" w:rsidRDefault="009B2D8B">
            <w:pPr>
              <w:pStyle w:val="af5"/>
              <w:rPr>
                <w:rFonts w:cs="Times New Roman"/>
                <w:color w:val="auto"/>
              </w:rPr>
            </w:pPr>
            <w:r w:rsidRPr="00610F08">
              <w:rPr>
                <w:rFonts w:cs="Times New Roman"/>
                <w:color w:val="auto"/>
              </w:rPr>
              <w:t>845242</w:t>
            </w:r>
          </w:p>
        </w:tc>
        <w:tc>
          <w:tcPr>
            <w:tcW w:w="1430" w:type="dxa"/>
            <w:vAlign w:val="center"/>
          </w:tcPr>
          <w:p w14:paraId="20DAD202" w14:textId="5D71D1BE" w:rsidR="00297E87" w:rsidRPr="00610F08" w:rsidRDefault="00E906D5">
            <w:pPr>
              <w:pStyle w:val="af5"/>
              <w:rPr>
                <w:rFonts w:cs="Times New Roman"/>
                <w:color w:val="auto"/>
              </w:rPr>
            </w:pPr>
            <w:r w:rsidRPr="00610F08">
              <w:rPr>
                <w:rFonts w:cs="Times New Roman"/>
                <w:color w:val="auto"/>
              </w:rPr>
              <w:t>2022-</w:t>
            </w:r>
            <w:r w:rsidR="009B2D8B" w:rsidRPr="00610F08">
              <w:rPr>
                <w:rFonts w:cs="Times New Roman"/>
                <w:color w:val="auto"/>
              </w:rPr>
              <w:t>10-21</w:t>
            </w:r>
          </w:p>
        </w:tc>
        <w:tc>
          <w:tcPr>
            <w:tcW w:w="1417" w:type="dxa"/>
            <w:vAlign w:val="center"/>
          </w:tcPr>
          <w:p w14:paraId="05B76328" w14:textId="3DB89C58" w:rsidR="00297E87" w:rsidRPr="00610F08" w:rsidRDefault="00E906D5">
            <w:pPr>
              <w:pStyle w:val="af5"/>
              <w:rPr>
                <w:rFonts w:cs="Times New Roman"/>
                <w:color w:val="auto"/>
              </w:rPr>
            </w:pPr>
            <w:r w:rsidRPr="00610F08">
              <w:rPr>
                <w:rFonts w:cs="Times New Roman"/>
                <w:color w:val="auto"/>
              </w:rPr>
              <w:t>2023-</w:t>
            </w:r>
            <w:r w:rsidR="009B2D8B" w:rsidRPr="00610F08">
              <w:rPr>
                <w:rFonts w:cs="Times New Roman"/>
                <w:color w:val="auto"/>
              </w:rPr>
              <w:t>10</w:t>
            </w:r>
            <w:r w:rsidRPr="00610F08">
              <w:rPr>
                <w:rFonts w:cs="Times New Roman"/>
                <w:color w:val="auto"/>
              </w:rPr>
              <w:t>-</w:t>
            </w:r>
            <w:r w:rsidR="009B2D8B" w:rsidRPr="00610F08">
              <w:rPr>
                <w:rFonts w:cs="Times New Roman"/>
                <w:color w:val="auto"/>
              </w:rPr>
              <w:t>21</w:t>
            </w:r>
          </w:p>
        </w:tc>
      </w:tr>
      <w:tr w:rsidR="00610F08" w:rsidRPr="00610F08" w14:paraId="7C78112C" w14:textId="77777777" w:rsidTr="004E14D9">
        <w:trPr>
          <w:jc w:val="center"/>
        </w:trPr>
        <w:tc>
          <w:tcPr>
            <w:tcW w:w="1582" w:type="dxa"/>
            <w:vAlign w:val="center"/>
          </w:tcPr>
          <w:p w14:paraId="76E9F14A" w14:textId="77777777" w:rsidR="00297E87" w:rsidRPr="00610F08" w:rsidRDefault="00E906D5">
            <w:pPr>
              <w:pStyle w:val="af5"/>
              <w:rPr>
                <w:rFonts w:cs="Times New Roman"/>
                <w:color w:val="auto"/>
              </w:rPr>
            </w:pPr>
            <w:r w:rsidRPr="00610F08">
              <w:rPr>
                <w:rFonts w:cs="Times New Roman"/>
                <w:color w:val="auto"/>
              </w:rPr>
              <w:t>VOC</w:t>
            </w:r>
            <w:r w:rsidRPr="00610F08">
              <w:rPr>
                <w:rFonts w:cs="Times New Roman"/>
                <w:color w:val="auto"/>
              </w:rPr>
              <w:t>检测仪</w:t>
            </w:r>
          </w:p>
        </w:tc>
        <w:tc>
          <w:tcPr>
            <w:tcW w:w="1297" w:type="dxa"/>
            <w:vAlign w:val="center"/>
          </w:tcPr>
          <w:p w14:paraId="07DAA224" w14:textId="2CF697A1" w:rsidR="00297E87" w:rsidRPr="00610F08" w:rsidRDefault="00E906D5">
            <w:pPr>
              <w:pStyle w:val="af5"/>
              <w:rPr>
                <w:rFonts w:cs="Times New Roman"/>
                <w:color w:val="auto"/>
              </w:rPr>
            </w:pPr>
            <w:r w:rsidRPr="00610F08">
              <w:rPr>
                <w:rFonts w:cs="Times New Roman"/>
                <w:color w:val="auto"/>
              </w:rPr>
              <w:t>PGM7320</w:t>
            </w:r>
          </w:p>
        </w:tc>
        <w:tc>
          <w:tcPr>
            <w:tcW w:w="1511" w:type="dxa"/>
            <w:vAlign w:val="center"/>
          </w:tcPr>
          <w:p w14:paraId="698AF519" w14:textId="5223F00A" w:rsidR="00297E87" w:rsidRPr="00610F08" w:rsidRDefault="009B2D8B">
            <w:pPr>
              <w:pStyle w:val="af5"/>
              <w:rPr>
                <w:rFonts w:cs="Times New Roman"/>
                <w:color w:val="auto"/>
              </w:rPr>
            </w:pPr>
            <w:r w:rsidRPr="00610F08">
              <w:rPr>
                <w:rFonts w:cs="Times New Roman" w:hint="eastAsia"/>
                <w:color w:val="auto"/>
              </w:rPr>
              <w:t>R</w:t>
            </w:r>
            <w:r w:rsidRPr="00610F08">
              <w:rPr>
                <w:rFonts w:cs="Times New Roman"/>
                <w:color w:val="auto"/>
              </w:rPr>
              <w:t>AE</w:t>
            </w:r>
          </w:p>
        </w:tc>
        <w:tc>
          <w:tcPr>
            <w:tcW w:w="1972" w:type="dxa"/>
            <w:vAlign w:val="center"/>
          </w:tcPr>
          <w:p w14:paraId="12E9BEDD" w14:textId="125D0639" w:rsidR="00297E87" w:rsidRPr="00610F08" w:rsidRDefault="00E906D5">
            <w:pPr>
              <w:pStyle w:val="af5"/>
              <w:rPr>
                <w:rFonts w:cs="Times New Roman"/>
                <w:color w:val="auto"/>
              </w:rPr>
            </w:pPr>
            <w:r w:rsidRPr="00610F08">
              <w:rPr>
                <w:rFonts w:cs="Times New Roman"/>
                <w:color w:val="auto"/>
              </w:rPr>
              <w:t>592-</w:t>
            </w:r>
            <w:r w:rsidR="009B2D8B" w:rsidRPr="00610F08">
              <w:rPr>
                <w:rFonts w:cs="Times New Roman"/>
                <w:color w:val="auto"/>
              </w:rPr>
              <w:t>940388</w:t>
            </w:r>
          </w:p>
        </w:tc>
        <w:tc>
          <w:tcPr>
            <w:tcW w:w="1430" w:type="dxa"/>
            <w:vAlign w:val="center"/>
          </w:tcPr>
          <w:p w14:paraId="2C4BE4A6" w14:textId="38457B66" w:rsidR="00297E87" w:rsidRPr="00610F08" w:rsidRDefault="00E906D5">
            <w:pPr>
              <w:pStyle w:val="af5"/>
              <w:rPr>
                <w:rFonts w:cs="Times New Roman"/>
                <w:color w:val="auto"/>
              </w:rPr>
            </w:pPr>
            <w:r w:rsidRPr="00610F08">
              <w:rPr>
                <w:rFonts w:cs="Times New Roman"/>
                <w:color w:val="auto"/>
              </w:rPr>
              <w:t>2022-</w:t>
            </w:r>
            <w:r w:rsidR="009B2D8B" w:rsidRPr="00610F08">
              <w:rPr>
                <w:rFonts w:cs="Times New Roman"/>
                <w:color w:val="auto"/>
              </w:rPr>
              <w:t>12-06</w:t>
            </w:r>
          </w:p>
        </w:tc>
        <w:tc>
          <w:tcPr>
            <w:tcW w:w="1417" w:type="dxa"/>
            <w:vAlign w:val="center"/>
          </w:tcPr>
          <w:p w14:paraId="768F8F44" w14:textId="5C157DAA" w:rsidR="00297E87" w:rsidRPr="00610F08" w:rsidRDefault="00E906D5">
            <w:pPr>
              <w:pStyle w:val="af5"/>
              <w:rPr>
                <w:rFonts w:cs="Times New Roman"/>
                <w:color w:val="auto"/>
              </w:rPr>
            </w:pPr>
            <w:r w:rsidRPr="00610F08">
              <w:rPr>
                <w:rFonts w:cs="Times New Roman"/>
                <w:color w:val="auto"/>
              </w:rPr>
              <w:t>2023-</w:t>
            </w:r>
            <w:r w:rsidR="009B2D8B" w:rsidRPr="00610F08">
              <w:rPr>
                <w:rFonts w:cs="Times New Roman"/>
                <w:color w:val="auto"/>
              </w:rPr>
              <w:t>12-06</w:t>
            </w:r>
          </w:p>
        </w:tc>
      </w:tr>
    </w:tbl>
    <w:p w14:paraId="2537AD5D" w14:textId="1534FF0D" w:rsidR="00297E87" w:rsidRPr="00610F08" w:rsidRDefault="00692BB4">
      <w:pPr>
        <w:ind w:firstLine="480"/>
        <w:rPr>
          <w:rFonts w:cs="Times New Roman"/>
          <w:szCs w:val="24"/>
        </w:rPr>
      </w:pPr>
      <w:r w:rsidRPr="00610F08">
        <w:rPr>
          <w:rFonts w:cs="Times New Roman" w:hint="eastAsia"/>
          <w:szCs w:val="24"/>
        </w:rPr>
        <w:t>项目地块</w:t>
      </w:r>
      <w:r w:rsidR="00E906D5" w:rsidRPr="00610F08">
        <w:rPr>
          <w:rFonts w:cs="Times New Roman"/>
          <w:szCs w:val="24"/>
        </w:rPr>
        <w:t>按照系统布点法划分工作单元布设了</w:t>
      </w:r>
      <w:r w:rsidRPr="00610F08">
        <w:rPr>
          <w:rFonts w:cs="Times New Roman"/>
          <w:szCs w:val="24"/>
        </w:rPr>
        <w:t>16</w:t>
      </w:r>
      <w:r w:rsidR="00E906D5" w:rsidRPr="00610F08">
        <w:rPr>
          <w:rFonts w:cs="Times New Roman"/>
          <w:szCs w:val="24"/>
        </w:rPr>
        <w:t>个土壤监测点位，每个土壤监测点</w:t>
      </w:r>
      <w:proofErr w:type="gramStart"/>
      <w:r w:rsidR="00E906D5" w:rsidRPr="00610F08">
        <w:rPr>
          <w:rFonts w:cs="Times New Roman"/>
          <w:szCs w:val="24"/>
        </w:rPr>
        <w:t>位按照</w:t>
      </w:r>
      <w:proofErr w:type="gramEnd"/>
      <w:r w:rsidR="00E906D5" w:rsidRPr="00610F08">
        <w:rPr>
          <w:rFonts w:cs="Times New Roman"/>
          <w:szCs w:val="24"/>
        </w:rPr>
        <w:t>钻孔深度</w:t>
      </w:r>
      <w:r w:rsidR="00E906D5" w:rsidRPr="00610F08">
        <w:rPr>
          <w:rFonts w:cs="Times New Roman"/>
          <w:szCs w:val="24"/>
        </w:rPr>
        <w:t>0.5</w:t>
      </w:r>
      <w:r w:rsidR="00232C6C" w:rsidRPr="00610F08">
        <w:rPr>
          <w:rFonts w:cs="Times New Roman" w:hint="eastAsia"/>
          <w:szCs w:val="24"/>
        </w:rPr>
        <w:t>～</w:t>
      </w:r>
      <w:r w:rsidR="00E906D5" w:rsidRPr="00610F08">
        <w:rPr>
          <w:rFonts w:cs="Times New Roman"/>
          <w:szCs w:val="24"/>
        </w:rPr>
        <w:t>1m</w:t>
      </w:r>
      <w:r w:rsidR="00E906D5" w:rsidRPr="00610F08">
        <w:rPr>
          <w:rFonts w:cs="Times New Roman"/>
          <w:szCs w:val="24"/>
        </w:rPr>
        <w:t>的间隔开展快速筛查。</w:t>
      </w:r>
    </w:p>
    <w:p w14:paraId="64027D4F" w14:textId="545526AB" w:rsidR="00297E87" w:rsidRPr="00610F08" w:rsidRDefault="00E906D5">
      <w:pPr>
        <w:ind w:firstLine="480"/>
        <w:rPr>
          <w:rFonts w:cs="Times New Roman"/>
          <w:szCs w:val="24"/>
        </w:rPr>
      </w:pPr>
      <w:r w:rsidRPr="00610F08">
        <w:rPr>
          <w:rFonts w:cs="Times New Roman"/>
          <w:szCs w:val="24"/>
        </w:rPr>
        <w:t>由</w:t>
      </w:r>
      <w:r w:rsidRPr="00610F08">
        <w:rPr>
          <w:rFonts w:cs="Times New Roman"/>
          <w:szCs w:val="24"/>
        </w:rPr>
        <w:t>XRF</w:t>
      </w:r>
      <w:r w:rsidRPr="00610F08">
        <w:rPr>
          <w:rFonts w:cs="Times New Roman"/>
          <w:szCs w:val="24"/>
        </w:rPr>
        <w:t>快</w:t>
      </w:r>
      <w:proofErr w:type="gramStart"/>
      <w:r w:rsidRPr="00610F08">
        <w:rPr>
          <w:rFonts w:cs="Times New Roman"/>
          <w:szCs w:val="24"/>
        </w:rPr>
        <w:t>筛结果</w:t>
      </w:r>
      <w:proofErr w:type="gramEnd"/>
      <w:r w:rsidRPr="00610F08">
        <w:rPr>
          <w:rFonts w:cs="Times New Roman"/>
          <w:szCs w:val="24"/>
        </w:rPr>
        <w:t>显示，地块内土壤镉、汞均未检出，铜、</w:t>
      </w:r>
      <w:r w:rsidR="0003206D" w:rsidRPr="00610F08">
        <w:rPr>
          <w:rFonts w:cs="Times New Roman" w:hint="eastAsia"/>
          <w:szCs w:val="24"/>
        </w:rPr>
        <w:t>总铬、</w:t>
      </w:r>
      <w:r w:rsidRPr="00610F08">
        <w:rPr>
          <w:rFonts w:cs="Times New Roman"/>
          <w:szCs w:val="24"/>
        </w:rPr>
        <w:t>镍、锌、铅、</w:t>
      </w:r>
      <w:proofErr w:type="gramStart"/>
      <w:r w:rsidRPr="00610F08">
        <w:rPr>
          <w:rFonts w:cs="Times New Roman"/>
          <w:szCs w:val="24"/>
        </w:rPr>
        <w:t>砷有不同</w:t>
      </w:r>
      <w:proofErr w:type="gramEnd"/>
      <w:r w:rsidRPr="00610F08">
        <w:rPr>
          <w:rFonts w:cs="Times New Roman"/>
          <w:szCs w:val="24"/>
        </w:rPr>
        <w:t>程度的检出，但</w:t>
      </w:r>
      <w:proofErr w:type="gramStart"/>
      <w:r w:rsidRPr="00610F08">
        <w:rPr>
          <w:rFonts w:cs="Times New Roman"/>
          <w:szCs w:val="24"/>
        </w:rPr>
        <w:t>检出值</w:t>
      </w:r>
      <w:proofErr w:type="gramEnd"/>
      <w:r w:rsidR="006D35BB" w:rsidRPr="00610F08">
        <w:rPr>
          <w:rFonts w:cs="Times New Roman"/>
          <w:szCs w:val="24"/>
        </w:rPr>
        <w:t>分别为</w:t>
      </w:r>
      <w:r w:rsidR="00876187" w:rsidRPr="00610F08">
        <w:rPr>
          <w:rFonts w:cs="Times New Roman"/>
          <w:szCs w:val="24"/>
        </w:rPr>
        <w:t>84</w:t>
      </w:r>
      <w:r w:rsidR="006D35BB" w:rsidRPr="00610F08">
        <w:rPr>
          <w:rFonts w:cs="Times New Roman"/>
          <w:szCs w:val="24"/>
        </w:rPr>
        <w:t>ppm</w:t>
      </w:r>
      <w:r w:rsidR="006D35BB" w:rsidRPr="00610F08">
        <w:rPr>
          <w:rFonts w:cs="Times New Roman"/>
          <w:szCs w:val="24"/>
        </w:rPr>
        <w:t>、</w:t>
      </w:r>
      <w:bookmarkStart w:id="43" w:name="_Hlk129076067"/>
      <w:r w:rsidR="00876187" w:rsidRPr="00610F08">
        <w:rPr>
          <w:rFonts w:cs="Times New Roman"/>
          <w:szCs w:val="24"/>
        </w:rPr>
        <w:t>200ppm</w:t>
      </w:r>
      <w:r w:rsidR="00876187" w:rsidRPr="00610F08">
        <w:rPr>
          <w:rFonts w:cs="Times New Roman"/>
          <w:szCs w:val="24"/>
        </w:rPr>
        <w:t>、</w:t>
      </w:r>
      <w:r w:rsidR="00876187" w:rsidRPr="00610F08">
        <w:rPr>
          <w:rFonts w:cs="Times New Roman"/>
          <w:szCs w:val="24"/>
        </w:rPr>
        <w:t>49</w:t>
      </w:r>
      <w:r w:rsidR="00232C6C" w:rsidRPr="00610F08">
        <w:rPr>
          <w:rFonts w:cs="Times New Roman" w:hint="eastAsia"/>
          <w:szCs w:val="24"/>
        </w:rPr>
        <w:t>～</w:t>
      </w:r>
      <w:r w:rsidR="00876187" w:rsidRPr="00610F08">
        <w:rPr>
          <w:rFonts w:cs="Times New Roman"/>
          <w:szCs w:val="24"/>
        </w:rPr>
        <w:t>72</w:t>
      </w:r>
      <w:r w:rsidR="006D35BB" w:rsidRPr="00610F08">
        <w:rPr>
          <w:rFonts w:cs="Times New Roman"/>
          <w:szCs w:val="24"/>
        </w:rPr>
        <w:t>ppm</w:t>
      </w:r>
      <w:r w:rsidR="006D35BB" w:rsidRPr="00610F08">
        <w:rPr>
          <w:rFonts w:cs="Times New Roman"/>
          <w:szCs w:val="24"/>
        </w:rPr>
        <w:t>、</w:t>
      </w:r>
      <w:bookmarkEnd w:id="43"/>
      <w:r w:rsidR="00876187" w:rsidRPr="00610F08">
        <w:rPr>
          <w:rFonts w:cs="Times New Roman"/>
          <w:szCs w:val="24"/>
        </w:rPr>
        <w:t>77</w:t>
      </w:r>
      <w:r w:rsidR="00232C6C" w:rsidRPr="00610F08">
        <w:rPr>
          <w:rFonts w:cs="Times New Roman" w:hint="eastAsia"/>
          <w:szCs w:val="24"/>
        </w:rPr>
        <w:t>～</w:t>
      </w:r>
      <w:r w:rsidR="00876187" w:rsidRPr="00610F08">
        <w:rPr>
          <w:rFonts w:cs="Times New Roman"/>
          <w:szCs w:val="24"/>
        </w:rPr>
        <w:t>182</w:t>
      </w:r>
      <w:r w:rsidR="006D35BB" w:rsidRPr="00610F08">
        <w:rPr>
          <w:rFonts w:cs="Times New Roman"/>
          <w:szCs w:val="24"/>
        </w:rPr>
        <w:t>ppm</w:t>
      </w:r>
      <w:r w:rsidR="006D35BB" w:rsidRPr="00610F08">
        <w:rPr>
          <w:rFonts w:cs="Times New Roman"/>
          <w:szCs w:val="24"/>
        </w:rPr>
        <w:t>、</w:t>
      </w:r>
      <w:r w:rsidR="00876187" w:rsidRPr="00610F08">
        <w:rPr>
          <w:rFonts w:cs="Times New Roman"/>
          <w:szCs w:val="24"/>
        </w:rPr>
        <w:t>28</w:t>
      </w:r>
      <w:r w:rsidR="00232C6C" w:rsidRPr="00610F08">
        <w:rPr>
          <w:rFonts w:cs="Times New Roman" w:hint="eastAsia"/>
          <w:szCs w:val="24"/>
        </w:rPr>
        <w:t>～</w:t>
      </w:r>
      <w:r w:rsidR="00876187" w:rsidRPr="00610F08">
        <w:rPr>
          <w:rFonts w:cs="Times New Roman"/>
          <w:szCs w:val="24"/>
        </w:rPr>
        <w:t>70</w:t>
      </w:r>
      <w:r w:rsidR="006D35BB" w:rsidRPr="00610F08">
        <w:rPr>
          <w:rFonts w:cs="Times New Roman"/>
          <w:szCs w:val="24"/>
        </w:rPr>
        <w:t>ppm</w:t>
      </w:r>
      <w:r w:rsidR="006D35BB" w:rsidRPr="00610F08">
        <w:rPr>
          <w:rFonts w:cs="Times New Roman"/>
          <w:szCs w:val="24"/>
        </w:rPr>
        <w:t>、</w:t>
      </w:r>
      <w:r w:rsidR="00876187" w:rsidRPr="00610F08">
        <w:rPr>
          <w:rFonts w:cs="Times New Roman"/>
          <w:szCs w:val="24"/>
        </w:rPr>
        <w:t>19</w:t>
      </w:r>
      <w:r w:rsidR="00232C6C" w:rsidRPr="00610F08">
        <w:rPr>
          <w:rFonts w:cs="Times New Roman" w:hint="eastAsia"/>
          <w:szCs w:val="24"/>
        </w:rPr>
        <w:t>～</w:t>
      </w:r>
      <w:r w:rsidR="00876187" w:rsidRPr="00610F08">
        <w:rPr>
          <w:rFonts w:cs="Times New Roman"/>
          <w:szCs w:val="24"/>
        </w:rPr>
        <w:t>38</w:t>
      </w:r>
      <w:r w:rsidR="006D35BB" w:rsidRPr="00610F08">
        <w:rPr>
          <w:rFonts w:cs="Times New Roman"/>
          <w:szCs w:val="24"/>
        </w:rPr>
        <w:t>ppm</w:t>
      </w:r>
      <w:r w:rsidRPr="00610F08">
        <w:rPr>
          <w:rFonts w:cs="Times New Roman"/>
          <w:szCs w:val="24"/>
        </w:rPr>
        <w:t>，</w:t>
      </w:r>
      <w:r w:rsidR="006D35BB" w:rsidRPr="00610F08">
        <w:rPr>
          <w:rFonts w:cs="Times New Roman"/>
          <w:szCs w:val="24"/>
        </w:rPr>
        <w:t>均低于《土壤环境质量建设用地土壤污染风险管控标准（试行）》（</w:t>
      </w:r>
      <w:r w:rsidR="006D35BB" w:rsidRPr="00610F08">
        <w:rPr>
          <w:rFonts w:cs="Times New Roman"/>
          <w:szCs w:val="24"/>
        </w:rPr>
        <w:t>GB 36600-2018</w:t>
      </w:r>
      <w:r w:rsidR="006D35BB" w:rsidRPr="00610F08">
        <w:rPr>
          <w:rFonts w:cs="Times New Roman"/>
          <w:szCs w:val="24"/>
        </w:rPr>
        <w:t>）中第一类用地筛选值，</w:t>
      </w:r>
      <w:r w:rsidRPr="00610F08">
        <w:rPr>
          <w:rFonts w:cs="Times New Roman"/>
          <w:szCs w:val="24"/>
        </w:rPr>
        <w:t>可辅助说明土壤含重金属污染物质极少。</w:t>
      </w:r>
    </w:p>
    <w:p w14:paraId="4E8E2633" w14:textId="4D5B57F7" w:rsidR="00297E87" w:rsidRPr="00610F08" w:rsidRDefault="00E906D5">
      <w:pPr>
        <w:ind w:firstLine="480"/>
        <w:rPr>
          <w:rFonts w:cs="Times New Roman"/>
          <w:szCs w:val="24"/>
        </w:rPr>
      </w:pPr>
      <w:r w:rsidRPr="00610F08">
        <w:rPr>
          <w:rFonts w:cs="Times New Roman"/>
          <w:szCs w:val="24"/>
        </w:rPr>
        <w:t>由</w:t>
      </w:r>
      <w:r w:rsidRPr="00610F08">
        <w:rPr>
          <w:rFonts w:cs="Times New Roman"/>
          <w:szCs w:val="24"/>
        </w:rPr>
        <w:t>PID</w:t>
      </w:r>
      <w:r w:rsidRPr="00610F08">
        <w:rPr>
          <w:rFonts w:cs="Times New Roman"/>
          <w:szCs w:val="24"/>
        </w:rPr>
        <w:t>快</w:t>
      </w:r>
      <w:proofErr w:type="gramStart"/>
      <w:r w:rsidRPr="00610F08">
        <w:rPr>
          <w:rFonts w:cs="Times New Roman"/>
          <w:szCs w:val="24"/>
        </w:rPr>
        <w:t>筛结果</w:t>
      </w:r>
      <w:proofErr w:type="gramEnd"/>
      <w:r w:rsidRPr="00610F08">
        <w:rPr>
          <w:rFonts w:cs="Times New Roman"/>
          <w:szCs w:val="24"/>
        </w:rPr>
        <w:t>显示，地块土壤的</w:t>
      </w:r>
      <w:r w:rsidRPr="00610F08">
        <w:rPr>
          <w:rFonts w:cs="Times New Roman"/>
          <w:szCs w:val="24"/>
        </w:rPr>
        <w:t>PID</w:t>
      </w:r>
      <w:r w:rsidRPr="00610F08">
        <w:rPr>
          <w:rFonts w:cs="Times New Roman"/>
          <w:szCs w:val="24"/>
        </w:rPr>
        <w:t>读数均较低，最低读数为</w:t>
      </w:r>
      <w:r w:rsidR="006F0FE2" w:rsidRPr="00610F08">
        <w:rPr>
          <w:rFonts w:cs="Times New Roman"/>
          <w:szCs w:val="24"/>
        </w:rPr>
        <w:t>0.1</w:t>
      </w:r>
      <w:r w:rsidRPr="00610F08">
        <w:rPr>
          <w:rFonts w:cs="Times New Roman"/>
          <w:szCs w:val="24"/>
        </w:rPr>
        <w:t>，最高读数为</w:t>
      </w:r>
      <w:r w:rsidR="006F0FE2" w:rsidRPr="00610F08">
        <w:rPr>
          <w:rFonts w:cs="Times New Roman"/>
          <w:szCs w:val="24"/>
        </w:rPr>
        <w:t>6.4</w:t>
      </w:r>
      <w:r w:rsidRPr="00610F08">
        <w:rPr>
          <w:rFonts w:cs="Times New Roman"/>
          <w:szCs w:val="24"/>
        </w:rPr>
        <w:t>，可辅助说明土壤含挥发性污染物质极少。</w:t>
      </w:r>
    </w:p>
    <w:p w14:paraId="138564FB" w14:textId="77777777" w:rsidR="00297E87" w:rsidRPr="00610F08" w:rsidRDefault="00297E87">
      <w:pPr>
        <w:ind w:firstLine="480"/>
        <w:rPr>
          <w:rFonts w:cs="Times New Roman"/>
        </w:rPr>
        <w:sectPr w:rsidR="00297E87" w:rsidRPr="00610F08">
          <w:pgSz w:w="11906" w:h="16838"/>
          <w:pgMar w:top="1440" w:right="1800" w:bottom="1440" w:left="1800" w:header="851" w:footer="992" w:gutter="0"/>
          <w:cols w:space="425"/>
          <w:docGrid w:type="lines" w:linePitch="312"/>
        </w:sectPr>
      </w:pPr>
    </w:p>
    <w:p w14:paraId="31C09D7D" w14:textId="554EF6CA" w:rsidR="00297E87" w:rsidRPr="00610F08" w:rsidRDefault="00E906D5">
      <w:pPr>
        <w:pStyle w:val="3"/>
        <w:spacing w:before="0" w:after="0" w:line="360" w:lineRule="auto"/>
        <w:ind w:left="0"/>
        <w:rPr>
          <w:rFonts w:eastAsiaTheme="majorEastAsia" w:cs="Times New Roman"/>
          <w:sz w:val="30"/>
          <w:szCs w:val="30"/>
        </w:rPr>
      </w:pPr>
      <w:bookmarkStart w:id="44" w:name="_Toc118794930"/>
      <w:r w:rsidRPr="00610F08">
        <w:rPr>
          <w:rFonts w:eastAsiaTheme="majorEastAsia" w:cs="Times New Roman"/>
          <w:sz w:val="30"/>
          <w:szCs w:val="30"/>
        </w:rPr>
        <w:t>采样送检情况</w:t>
      </w:r>
      <w:r w:rsidR="00B10196" w:rsidRPr="00610F08">
        <w:rPr>
          <w:rFonts w:eastAsiaTheme="majorEastAsia" w:cs="Times New Roman" w:hint="eastAsia"/>
          <w:sz w:val="30"/>
          <w:szCs w:val="30"/>
        </w:rPr>
        <w:t>和分析方案</w:t>
      </w:r>
      <w:bookmarkEnd w:id="44"/>
    </w:p>
    <w:p w14:paraId="6A6591E0" w14:textId="3E8B191D" w:rsidR="00B10196" w:rsidRPr="00610F08" w:rsidRDefault="00B10196" w:rsidP="00B10196">
      <w:pPr>
        <w:pStyle w:val="4"/>
        <w:spacing w:before="0" w:after="0" w:line="360" w:lineRule="auto"/>
        <w:ind w:left="0" w:firstLineChars="0" w:firstLine="0"/>
        <w:rPr>
          <w:rFonts w:ascii="Times New Roman" w:hAnsi="Times New Roman" w:cs="Times New Roman"/>
        </w:rPr>
      </w:pPr>
      <w:bookmarkStart w:id="45" w:name="_Toc118794931"/>
      <w:r w:rsidRPr="00610F08">
        <w:rPr>
          <w:rFonts w:ascii="Times New Roman" w:hAnsi="Times New Roman" w:cs="Times New Roman"/>
        </w:rPr>
        <w:t>样品</w:t>
      </w:r>
      <w:r w:rsidRPr="00610F08">
        <w:rPr>
          <w:rFonts w:ascii="Times New Roman" w:hAnsi="Times New Roman" w:cs="Times New Roman" w:hint="eastAsia"/>
        </w:rPr>
        <w:t>送检情况</w:t>
      </w:r>
      <w:bookmarkEnd w:id="45"/>
    </w:p>
    <w:p w14:paraId="77109D64" w14:textId="3FC7CC21" w:rsidR="00297E87" w:rsidRPr="00610F08" w:rsidRDefault="002F532D">
      <w:pPr>
        <w:ind w:firstLine="480"/>
        <w:rPr>
          <w:rFonts w:cs="Times New Roman"/>
          <w:szCs w:val="24"/>
        </w:rPr>
      </w:pPr>
      <w:r w:rsidRPr="00610F08">
        <w:rPr>
          <w:rFonts w:cs="Times New Roman" w:hint="eastAsia"/>
          <w:kern w:val="0"/>
          <w:szCs w:val="24"/>
        </w:rPr>
        <w:t>项目地块均为</w:t>
      </w:r>
      <w:r w:rsidR="00E906D5" w:rsidRPr="00610F08">
        <w:rPr>
          <w:rFonts w:cs="Times New Roman"/>
          <w:kern w:val="0"/>
          <w:szCs w:val="24"/>
        </w:rPr>
        <w:t>外来填土区域</w:t>
      </w:r>
      <w:r w:rsidRPr="00610F08">
        <w:rPr>
          <w:rFonts w:cs="Times New Roman" w:hint="eastAsia"/>
          <w:kern w:val="0"/>
          <w:szCs w:val="24"/>
        </w:rPr>
        <w:t>，</w:t>
      </w:r>
      <w:r w:rsidR="00E906D5" w:rsidRPr="00610F08">
        <w:rPr>
          <w:rFonts w:cs="Times New Roman"/>
          <w:kern w:val="0"/>
          <w:szCs w:val="24"/>
        </w:rPr>
        <w:t>面积</w:t>
      </w:r>
      <w:r w:rsidRPr="00610F08">
        <w:rPr>
          <w:rFonts w:cs="Times New Roman" w:hint="eastAsia"/>
          <w:kern w:val="0"/>
          <w:szCs w:val="24"/>
        </w:rPr>
        <w:t>为</w:t>
      </w:r>
      <w:r w:rsidRPr="00610F08">
        <w:rPr>
          <w:rFonts w:cs="Times New Roman"/>
        </w:rPr>
        <w:t>18754.78</w:t>
      </w:r>
      <w:r w:rsidR="00E906D5" w:rsidRPr="00610F08">
        <w:rPr>
          <w:rFonts w:cs="Times New Roman"/>
          <w:kern w:val="0"/>
          <w:szCs w:val="24"/>
        </w:rPr>
        <w:t>m</w:t>
      </w:r>
      <w:r w:rsidR="00E906D5" w:rsidRPr="00610F08">
        <w:rPr>
          <w:rFonts w:cs="Times New Roman"/>
          <w:kern w:val="0"/>
          <w:szCs w:val="24"/>
          <w:vertAlign w:val="superscript"/>
        </w:rPr>
        <w:t>2</w:t>
      </w:r>
      <w:r w:rsidR="00E906D5" w:rsidRPr="00610F08">
        <w:rPr>
          <w:rFonts w:cs="Times New Roman"/>
          <w:kern w:val="0"/>
          <w:szCs w:val="24"/>
        </w:rPr>
        <w:t>，</w:t>
      </w:r>
      <w:r w:rsidR="00E906D5" w:rsidRPr="00610F08">
        <w:rPr>
          <w:rFonts w:cs="Times New Roman"/>
        </w:rPr>
        <w:t>采用系统布点法划分工作单元，每</w:t>
      </w:r>
      <w:r w:rsidR="00E906D5" w:rsidRPr="00610F08">
        <w:rPr>
          <w:rFonts w:cs="Times New Roman"/>
        </w:rPr>
        <w:t>1600m</w:t>
      </w:r>
      <w:r w:rsidR="00E906D5" w:rsidRPr="00610F08">
        <w:rPr>
          <w:rFonts w:cs="Times New Roman"/>
          <w:vertAlign w:val="superscript"/>
        </w:rPr>
        <w:t>2</w:t>
      </w:r>
      <w:r w:rsidR="00E906D5" w:rsidRPr="00610F08">
        <w:rPr>
          <w:rFonts w:cs="Times New Roman"/>
        </w:rPr>
        <w:t>（</w:t>
      </w:r>
      <w:r w:rsidR="00E906D5" w:rsidRPr="00610F08">
        <w:rPr>
          <w:rFonts w:cs="Times New Roman"/>
        </w:rPr>
        <w:t>40m×40m</w:t>
      </w:r>
      <w:r w:rsidR="00E906D5" w:rsidRPr="00610F08">
        <w:rPr>
          <w:rFonts w:cs="Times New Roman"/>
        </w:rPr>
        <w:t>）不少于</w:t>
      </w:r>
      <w:r w:rsidR="00E906D5" w:rsidRPr="00610F08">
        <w:rPr>
          <w:rFonts w:cs="Times New Roman"/>
        </w:rPr>
        <w:t>1</w:t>
      </w:r>
      <w:r w:rsidR="00E906D5" w:rsidRPr="00610F08">
        <w:rPr>
          <w:rFonts w:cs="Times New Roman"/>
        </w:rPr>
        <w:t>个点位，共布设</w:t>
      </w:r>
      <w:r w:rsidRPr="00610F08">
        <w:rPr>
          <w:rFonts w:cs="Times New Roman" w:hint="eastAsia"/>
        </w:rPr>
        <w:t>1</w:t>
      </w:r>
      <w:r w:rsidR="00E906D5" w:rsidRPr="00610F08">
        <w:rPr>
          <w:rFonts w:cs="Times New Roman"/>
        </w:rPr>
        <w:t>6</w:t>
      </w:r>
      <w:r w:rsidR="00E906D5" w:rsidRPr="00610F08">
        <w:rPr>
          <w:rFonts w:cs="Times New Roman"/>
        </w:rPr>
        <w:t>个监测点位，根据《珠海市建设用地土壤污染调查报告（第一阶段）核心内容模板（试行）》中</w:t>
      </w:r>
      <w:r w:rsidR="00E906D5" w:rsidRPr="00610F08">
        <w:rPr>
          <w:rFonts w:cs="Times New Roman"/>
        </w:rPr>
        <w:t>6.2</w:t>
      </w:r>
      <w:r w:rsidR="00E906D5" w:rsidRPr="00610F08">
        <w:rPr>
          <w:rFonts w:cs="Times New Roman"/>
        </w:rPr>
        <w:t>外来土壤采样检测的规范及要求，结合快筛结果，筛选</w:t>
      </w:r>
      <w:r w:rsidRPr="00610F08">
        <w:rPr>
          <w:rFonts w:cs="Times New Roman"/>
        </w:rPr>
        <w:t>5</w:t>
      </w:r>
      <w:r w:rsidR="00E906D5" w:rsidRPr="00610F08">
        <w:rPr>
          <w:rFonts w:cs="Times New Roman"/>
        </w:rPr>
        <w:t>个样品进行实验室检测分析，</w:t>
      </w:r>
      <w:r w:rsidR="00E906D5" w:rsidRPr="00610F08">
        <w:rPr>
          <w:rFonts w:cs="Times New Roman"/>
          <w:szCs w:val="24"/>
        </w:rPr>
        <w:t>监测</w:t>
      </w:r>
      <w:r w:rsidRPr="00610F08">
        <w:rPr>
          <w:rFonts w:cs="Times New Roman" w:hint="eastAsia"/>
          <w:szCs w:val="24"/>
        </w:rPr>
        <w:t>样品</w:t>
      </w:r>
      <w:r w:rsidR="00E906D5" w:rsidRPr="00610F08">
        <w:rPr>
          <w:rFonts w:cs="Times New Roman"/>
        </w:rPr>
        <w:t>分别为</w:t>
      </w:r>
      <w:r w:rsidRPr="00610F08">
        <w:rPr>
          <w:rFonts w:cs="Times New Roman" w:hint="eastAsia"/>
        </w:rPr>
        <w:t>S2-4</w:t>
      </w:r>
      <w:r w:rsidRPr="00610F08">
        <w:rPr>
          <w:rFonts w:cs="Times New Roman" w:hint="eastAsia"/>
        </w:rPr>
        <w:t>、</w:t>
      </w:r>
      <w:r w:rsidRPr="00610F08">
        <w:rPr>
          <w:rFonts w:cs="Times New Roman" w:hint="eastAsia"/>
        </w:rPr>
        <w:t>S8-3</w:t>
      </w:r>
      <w:r w:rsidRPr="00610F08">
        <w:rPr>
          <w:rFonts w:cs="Times New Roman" w:hint="eastAsia"/>
        </w:rPr>
        <w:t>、</w:t>
      </w:r>
      <w:r w:rsidRPr="00610F08">
        <w:rPr>
          <w:rFonts w:cs="Times New Roman" w:hint="eastAsia"/>
        </w:rPr>
        <w:t>S10-2</w:t>
      </w:r>
      <w:r w:rsidRPr="00610F08">
        <w:rPr>
          <w:rFonts w:cs="Times New Roman" w:hint="eastAsia"/>
        </w:rPr>
        <w:t>、</w:t>
      </w:r>
      <w:r w:rsidRPr="00610F08">
        <w:rPr>
          <w:rFonts w:cs="Times New Roman" w:hint="eastAsia"/>
        </w:rPr>
        <w:t>S13-2</w:t>
      </w:r>
      <w:r w:rsidRPr="00610F08">
        <w:rPr>
          <w:rFonts w:cs="Times New Roman" w:hint="eastAsia"/>
        </w:rPr>
        <w:t>、</w:t>
      </w:r>
      <w:r w:rsidRPr="00610F08">
        <w:rPr>
          <w:rFonts w:cs="Times New Roman" w:hint="eastAsia"/>
        </w:rPr>
        <w:t>S15-3</w:t>
      </w:r>
      <w:r w:rsidR="00E906D5" w:rsidRPr="00610F08">
        <w:rPr>
          <w:rFonts w:cs="Times New Roman"/>
          <w:szCs w:val="24"/>
        </w:rPr>
        <w:t>。</w:t>
      </w:r>
    </w:p>
    <w:p w14:paraId="218DDB4A" w14:textId="0FCC42C4" w:rsidR="00B10196" w:rsidRPr="00610F08" w:rsidRDefault="00B10196" w:rsidP="00B10196">
      <w:pPr>
        <w:pStyle w:val="4"/>
        <w:spacing w:before="0" w:after="0" w:line="360" w:lineRule="auto"/>
        <w:ind w:left="0" w:firstLineChars="0" w:firstLine="0"/>
        <w:rPr>
          <w:rFonts w:ascii="Times New Roman" w:hAnsi="Times New Roman" w:cs="Times New Roman"/>
        </w:rPr>
      </w:pPr>
      <w:bookmarkStart w:id="46" w:name="_Toc118794932"/>
      <w:r w:rsidRPr="00610F08">
        <w:rPr>
          <w:rFonts w:ascii="Times New Roman" w:hAnsi="Times New Roman" w:cs="Times New Roman"/>
        </w:rPr>
        <w:t>样品</w:t>
      </w:r>
      <w:r w:rsidRPr="00610F08">
        <w:rPr>
          <w:rFonts w:ascii="Times New Roman" w:hAnsi="Times New Roman" w:cs="Times New Roman" w:hint="eastAsia"/>
        </w:rPr>
        <w:t>分析方案</w:t>
      </w:r>
      <w:bookmarkEnd w:id="46"/>
    </w:p>
    <w:p w14:paraId="7315ACAA" w14:textId="0E210494" w:rsidR="00B10196" w:rsidRPr="00610F08" w:rsidRDefault="0034241E" w:rsidP="00B10196">
      <w:pPr>
        <w:ind w:firstLine="480"/>
      </w:pPr>
      <w:bookmarkStart w:id="47" w:name="_Hlk126914483"/>
      <w:r w:rsidRPr="00610F08">
        <w:rPr>
          <w:rFonts w:hint="eastAsia"/>
        </w:rPr>
        <w:t>监测项目和分析方法根据《建设用地土壤污染状况调查技术导则》（</w:t>
      </w:r>
      <w:r w:rsidRPr="00610F08">
        <w:rPr>
          <w:rFonts w:hint="eastAsia"/>
        </w:rPr>
        <w:t>H</w:t>
      </w:r>
      <w:r w:rsidRPr="00610F08">
        <w:t>J25.1-2019</w:t>
      </w:r>
      <w:r w:rsidRPr="00610F08">
        <w:rPr>
          <w:rFonts w:hint="eastAsia"/>
        </w:rPr>
        <w:t>）、《广东省建设用地土壤污染状况调查、风险评估及效果评估技术要点审查（试行）》、《土壤环境质量</w:t>
      </w:r>
      <w:r w:rsidRPr="00610F08">
        <w:rPr>
          <w:rFonts w:hint="eastAsia"/>
        </w:rPr>
        <w:t xml:space="preserve"> </w:t>
      </w:r>
      <w:r w:rsidRPr="00610F08">
        <w:rPr>
          <w:rFonts w:hint="eastAsia"/>
        </w:rPr>
        <w:t>建设用地土壤污染风险管控标准（试行）》（</w:t>
      </w:r>
      <w:r w:rsidRPr="00610F08">
        <w:rPr>
          <w:rFonts w:hint="eastAsia"/>
        </w:rPr>
        <w:t>G</w:t>
      </w:r>
      <w:r w:rsidRPr="00610F08">
        <w:t>B36600-2018</w:t>
      </w:r>
      <w:r w:rsidRPr="00610F08">
        <w:rPr>
          <w:rFonts w:hint="eastAsia"/>
        </w:rPr>
        <w:t>）、《珠海市建设用地土壤污染状况调查报告（第一阶段）核心内容模板（试行）》以及结合项目地块的前期调查资料确定。</w:t>
      </w:r>
    </w:p>
    <w:p w14:paraId="23B948E1" w14:textId="50406322" w:rsidR="0034241E" w:rsidRPr="00610F08" w:rsidRDefault="0034241E" w:rsidP="0034241E">
      <w:pPr>
        <w:ind w:firstLine="480"/>
      </w:pPr>
      <w:r w:rsidRPr="00610F08">
        <w:rPr>
          <w:rFonts w:cs="Times New Roman"/>
          <w:szCs w:val="24"/>
        </w:rPr>
        <w:t>土壤样品检测指标为</w:t>
      </w:r>
      <w:r w:rsidRPr="00610F08">
        <w:rPr>
          <w:rFonts w:cs="Times New Roman"/>
        </w:rPr>
        <w:t>pH</w:t>
      </w:r>
      <w:r w:rsidRPr="00610F08">
        <w:rPr>
          <w:rFonts w:cs="Times New Roman"/>
        </w:rPr>
        <w:t>值、《土壤环境质量</w:t>
      </w:r>
      <w:r w:rsidRPr="00610F08">
        <w:rPr>
          <w:rFonts w:cs="Times New Roman"/>
        </w:rPr>
        <w:t xml:space="preserve"> </w:t>
      </w:r>
      <w:r w:rsidRPr="00610F08">
        <w:rPr>
          <w:rFonts w:cs="Times New Roman"/>
        </w:rPr>
        <w:t>建设用地土壤污染风险管控标准（试行）》（</w:t>
      </w:r>
      <w:r w:rsidRPr="00610F08">
        <w:rPr>
          <w:rFonts w:cs="Times New Roman"/>
        </w:rPr>
        <w:t>GB 36600-2018</w:t>
      </w:r>
      <w:r w:rsidRPr="00610F08">
        <w:rPr>
          <w:rFonts w:cs="Times New Roman"/>
        </w:rPr>
        <w:t>）表</w:t>
      </w:r>
      <w:r w:rsidRPr="00610F08">
        <w:rPr>
          <w:rFonts w:cs="Times New Roman"/>
        </w:rPr>
        <w:t>1</w:t>
      </w:r>
      <w:r w:rsidRPr="00610F08">
        <w:rPr>
          <w:rFonts w:cs="Times New Roman"/>
        </w:rPr>
        <w:t>基本项目</w:t>
      </w:r>
      <w:r w:rsidRPr="00610F08">
        <w:rPr>
          <w:rFonts w:cs="Times New Roman"/>
        </w:rPr>
        <w:t>45</w:t>
      </w:r>
      <w:r w:rsidRPr="00610F08">
        <w:rPr>
          <w:rFonts w:cs="Times New Roman"/>
        </w:rPr>
        <w:t>项、石油烃（</w:t>
      </w:r>
      <w:r w:rsidRPr="00610F08">
        <w:rPr>
          <w:rFonts w:cs="Times New Roman"/>
        </w:rPr>
        <w:t>C</w:t>
      </w:r>
      <w:r w:rsidRPr="00610F08">
        <w:rPr>
          <w:rFonts w:cs="Times New Roman"/>
          <w:vertAlign w:val="subscript"/>
        </w:rPr>
        <w:t>10</w:t>
      </w:r>
      <w:r w:rsidRPr="00610F08">
        <w:rPr>
          <w:rFonts w:cs="Times New Roman"/>
        </w:rPr>
        <w:t>-C</w:t>
      </w:r>
      <w:r w:rsidRPr="00610F08">
        <w:rPr>
          <w:rFonts w:cs="Times New Roman"/>
          <w:vertAlign w:val="subscript"/>
        </w:rPr>
        <w:t>40</w:t>
      </w:r>
      <w:r w:rsidRPr="00610F08">
        <w:rPr>
          <w:rFonts w:cs="Times New Roman"/>
        </w:rPr>
        <w:t>）</w:t>
      </w:r>
      <w:r w:rsidRPr="00610F08">
        <w:rPr>
          <w:rFonts w:cs="Times New Roman" w:hint="eastAsia"/>
        </w:rPr>
        <w:t>。</w:t>
      </w:r>
    </w:p>
    <w:p w14:paraId="2222265C" w14:textId="72B329CC" w:rsidR="00283A37" w:rsidRPr="00610F08" w:rsidRDefault="00283A37" w:rsidP="00283A37">
      <w:pPr>
        <w:pStyle w:val="3"/>
        <w:spacing w:before="0" w:after="0" w:line="360" w:lineRule="auto"/>
        <w:ind w:left="0"/>
        <w:rPr>
          <w:rFonts w:eastAsiaTheme="majorEastAsia" w:cs="Times New Roman"/>
          <w:sz w:val="30"/>
          <w:szCs w:val="30"/>
        </w:rPr>
      </w:pPr>
      <w:bookmarkStart w:id="48" w:name="_Toc118794943"/>
      <w:bookmarkEnd w:id="47"/>
      <w:r w:rsidRPr="00610F08">
        <w:rPr>
          <w:rFonts w:eastAsiaTheme="majorEastAsia" w:cs="Times New Roman"/>
          <w:sz w:val="30"/>
          <w:szCs w:val="30"/>
        </w:rPr>
        <w:t>送检样品检测结果分析</w:t>
      </w:r>
      <w:bookmarkEnd w:id="48"/>
    </w:p>
    <w:p w14:paraId="1DBC52C5" w14:textId="6775E3D1" w:rsidR="00297E87" w:rsidRPr="00610F08" w:rsidRDefault="00E906D5">
      <w:pPr>
        <w:ind w:firstLine="480"/>
        <w:rPr>
          <w:rFonts w:cs="Times New Roman"/>
        </w:rPr>
      </w:pPr>
      <w:bookmarkStart w:id="49" w:name="_Hlk106011707"/>
      <w:r w:rsidRPr="00610F08">
        <w:rPr>
          <w:rFonts w:cs="Times New Roman"/>
        </w:rPr>
        <w:t>本次调查选取了</w:t>
      </w:r>
      <w:bookmarkStart w:id="50" w:name="_Hlk130223167"/>
      <w:r w:rsidR="00452BB6" w:rsidRPr="00610F08">
        <w:rPr>
          <w:rFonts w:cs="Times New Roman"/>
          <w:szCs w:val="24"/>
        </w:rPr>
        <w:t>5</w:t>
      </w:r>
      <w:r w:rsidRPr="00610F08">
        <w:rPr>
          <w:rFonts w:cs="Times New Roman"/>
          <w:szCs w:val="24"/>
        </w:rPr>
        <w:t>个</w:t>
      </w:r>
      <w:r w:rsidRPr="00610F08">
        <w:rPr>
          <w:rFonts w:cs="Times New Roman"/>
        </w:rPr>
        <w:t>土壤样品（</w:t>
      </w:r>
      <w:r w:rsidR="006F2F7D" w:rsidRPr="00610F08">
        <w:rPr>
          <w:rFonts w:cs="Times New Roman" w:hint="eastAsia"/>
        </w:rPr>
        <w:t>S2-4</w:t>
      </w:r>
      <w:r w:rsidR="006F2F7D" w:rsidRPr="00610F08">
        <w:rPr>
          <w:rFonts w:cs="Times New Roman" w:hint="eastAsia"/>
        </w:rPr>
        <w:t>、</w:t>
      </w:r>
      <w:r w:rsidR="006F2F7D" w:rsidRPr="00610F08">
        <w:rPr>
          <w:rFonts w:cs="Times New Roman" w:hint="eastAsia"/>
        </w:rPr>
        <w:t>S8-3</w:t>
      </w:r>
      <w:r w:rsidR="006F2F7D" w:rsidRPr="00610F08">
        <w:rPr>
          <w:rFonts w:cs="Times New Roman" w:hint="eastAsia"/>
        </w:rPr>
        <w:t>、</w:t>
      </w:r>
      <w:r w:rsidR="006F2F7D" w:rsidRPr="00610F08">
        <w:rPr>
          <w:rFonts w:cs="Times New Roman" w:hint="eastAsia"/>
        </w:rPr>
        <w:t>S10-2</w:t>
      </w:r>
      <w:r w:rsidR="006F2F7D" w:rsidRPr="00610F08">
        <w:rPr>
          <w:rFonts w:cs="Times New Roman" w:hint="eastAsia"/>
        </w:rPr>
        <w:t>、</w:t>
      </w:r>
      <w:r w:rsidR="006F2F7D" w:rsidRPr="00610F08">
        <w:rPr>
          <w:rFonts w:cs="Times New Roman" w:hint="eastAsia"/>
        </w:rPr>
        <w:t>S13-2</w:t>
      </w:r>
      <w:r w:rsidR="006F2F7D" w:rsidRPr="00610F08">
        <w:rPr>
          <w:rFonts w:cs="Times New Roman" w:hint="eastAsia"/>
        </w:rPr>
        <w:t>、</w:t>
      </w:r>
      <w:r w:rsidR="006F2F7D" w:rsidRPr="00610F08">
        <w:rPr>
          <w:rFonts w:cs="Times New Roman" w:hint="eastAsia"/>
        </w:rPr>
        <w:t>S15-3</w:t>
      </w:r>
      <w:r w:rsidRPr="00610F08">
        <w:rPr>
          <w:rFonts w:cs="Times New Roman"/>
        </w:rPr>
        <w:t>）进行了实验室检测分析</w:t>
      </w:r>
      <w:bookmarkEnd w:id="50"/>
      <w:r w:rsidRPr="00610F08">
        <w:rPr>
          <w:rFonts w:cs="Times New Roman"/>
        </w:rPr>
        <w:t>，检测项目为土壤</w:t>
      </w:r>
      <w:r w:rsidRPr="00610F08">
        <w:rPr>
          <w:rFonts w:cs="Times New Roman"/>
        </w:rPr>
        <w:t>pH</w:t>
      </w:r>
      <w:r w:rsidRPr="00610F08">
        <w:rPr>
          <w:rFonts w:cs="Times New Roman"/>
        </w:rPr>
        <w:t>值、《土壤环境质量</w:t>
      </w:r>
      <w:r w:rsidRPr="00610F08">
        <w:rPr>
          <w:rFonts w:cs="Times New Roman"/>
        </w:rPr>
        <w:t xml:space="preserve"> </w:t>
      </w:r>
      <w:r w:rsidRPr="00610F08">
        <w:rPr>
          <w:rFonts w:cs="Times New Roman"/>
        </w:rPr>
        <w:t>建设用地土壤污染风险管控标准（试行）》（</w:t>
      </w:r>
      <w:r w:rsidRPr="00610F08">
        <w:rPr>
          <w:rFonts w:cs="Times New Roman"/>
        </w:rPr>
        <w:t>GB 36600-2018</w:t>
      </w:r>
      <w:r w:rsidRPr="00610F08">
        <w:rPr>
          <w:rFonts w:cs="Times New Roman"/>
        </w:rPr>
        <w:t>）表</w:t>
      </w:r>
      <w:r w:rsidRPr="00610F08">
        <w:rPr>
          <w:rFonts w:cs="Times New Roman"/>
        </w:rPr>
        <w:t>1</w:t>
      </w:r>
      <w:r w:rsidRPr="00610F08">
        <w:rPr>
          <w:rFonts w:cs="Times New Roman"/>
        </w:rPr>
        <w:t>基本项目</w:t>
      </w:r>
      <w:r w:rsidRPr="00610F08">
        <w:rPr>
          <w:rFonts w:cs="Times New Roman"/>
        </w:rPr>
        <w:t>45</w:t>
      </w:r>
      <w:r w:rsidRPr="00610F08">
        <w:rPr>
          <w:rFonts w:cs="Times New Roman"/>
        </w:rPr>
        <w:t>项、石油烃（</w:t>
      </w:r>
      <w:r w:rsidRPr="00610F08">
        <w:rPr>
          <w:rFonts w:cs="Times New Roman"/>
        </w:rPr>
        <w:t>C</w:t>
      </w:r>
      <w:r w:rsidRPr="00610F08">
        <w:rPr>
          <w:rFonts w:cs="Times New Roman"/>
          <w:vertAlign w:val="subscript"/>
        </w:rPr>
        <w:t>10</w:t>
      </w:r>
      <w:r w:rsidRPr="00610F08">
        <w:rPr>
          <w:rFonts w:cs="Times New Roman"/>
        </w:rPr>
        <w:t>-C</w:t>
      </w:r>
      <w:r w:rsidRPr="00610F08">
        <w:rPr>
          <w:rFonts w:cs="Times New Roman"/>
          <w:vertAlign w:val="subscript"/>
        </w:rPr>
        <w:t>40</w:t>
      </w:r>
      <w:r w:rsidRPr="00610F08">
        <w:rPr>
          <w:rFonts w:cs="Times New Roman"/>
        </w:rPr>
        <w:t>）。</w:t>
      </w:r>
      <w:bookmarkEnd w:id="49"/>
    </w:p>
    <w:p w14:paraId="5CC011CD" w14:textId="08F8DB58" w:rsidR="009C3161" w:rsidRPr="00610F08" w:rsidRDefault="00E906D5">
      <w:pPr>
        <w:pStyle w:val="af3"/>
        <w:ind w:firstLine="480"/>
        <w:rPr>
          <w:rFonts w:ascii="Times New Roman" w:hAnsi="Times New Roman" w:cs="Times New Roman"/>
          <w:szCs w:val="24"/>
        </w:rPr>
        <w:sectPr w:rsidR="009C3161" w:rsidRPr="00610F08">
          <w:pgSz w:w="11906" w:h="16838"/>
          <w:pgMar w:top="1440" w:right="1800" w:bottom="1440" w:left="1800" w:header="851" w:footer="992" w:gutter="0"/>
          <w:cols w:space="425"/>
          <w:docGrid w:type="lines" w:linePitch="312"/>
        </w:sectPr>
      </w:pPr>
      <w:r w:rsidRPr="00610F08">
        <w:rPr>
          <w:rFonts w:ascii="Times New Roman" w:hAnsi="Times New Roman" w:cs="Times New Roman"/>
        </w:rPr>
        <w:t>土壤样品检出指标统计见表</w:t>
      </w:r>
      <w:r w:rsidRPr="00610F08">
        <w:rPr>
          <w:rFonts w:ascii="Times New Roman" w:hAnsi="Times New Roman" w:cs="Times New Roman"/>
        </w:rPr>
        <w:t>3-11</w:t>
      </w:r>
      <w:r w:rsidRPr="00610F08">
        <w:rPr>
          <w:rFonts w:ascii="Times New Roman" w:hAnsi="Times New Roman" w:cs="Times New Roman"/>
        </w:rPr>
        <w:t>所示，土壤样品检出指标统计与评价表见表</w:t>
      </w:r>
      <w:r w:rsidRPr="00610F08">
        <w:rPr>
          <w:rFonts w:ascii="Times New Roman" w:hAnsi="Times New Roman" w:cs="Times New Roman"/>
        </w:rPr>
        <w:t>3-12</w:t>
      </w:r>
      <w:r w:rsidRPr="00610F08">
        <w:rPr>
          <w:rFonts w:ascii="Times New Roman" w:hAnsi="Times New Roman" w:cs="Times New Roman"/>
        </w:rPr>
        <w:t>所示。可见，</w:t>
      </w:r>
      <w:r w:rsidR="00A94AEF" w:rsidRPr="00610F08">
        <w:rPr>
          <w:rFonts w:ascii="Times New Roman" w:hAnsi="Times New Roman" w:cs="Times New Roman" w:hint="eastAsia"/>
        </w:rPr>
        <w:t>p</w:t>
      </w:r>
      <w:r w:rsidR="00A94AEF" w:rsidRPr="00610F08">
        <w:rPr>
          <w:rFonts w:ascii="Times New Roman" w:hAnsi="Times New Roman" w:cs="Times New Roman"/>
        </w:rPr>
        <w:t>H</w:t>
      </w:r>
      <w:r w:rsidR="00A94AEF" w:rsidRPr="00610F08">
        <w:rPr>
          <w:rFonts w:ascii="Times New Roman" w:hAnsi="Times New Roman" w:cs="Times New Roman" w:hint="eastAsia"/>
        </w:rPr>
        <w:t>值均有检出，检出结果为</w:t>
      </w:r>
      <w:r w:rsidR="00D455E5" w:rsidRPr="00610F08">
        <w:rPr>
          <w:rFonts w:ascii="Times New Roman" w:hAnsi="Times New Roman" w:cs="Times New Roman"/>
        </w:rPr>
        <w:t>7.94</w:t>
      </w:r>
      <w:r w:rsidR="00A94AEF" w:rsidRPr="00610F08">
        <w:rPr>
          <w:rFonts w:ascii="Times New Roman" w:hAnsi="Times New Roman" w:cs="Times New Roman"/>
        </w:rPr>
        <w:t>～</w:t>
      </w:r>
      <w:r w:rsidR="00D455E5" w:rsidRPr="00610F08">
        <w:rPr>
          <w:rFonts w:ascii="Times New Roman" w:hAnsi="Times New Roman" w:cs="Times New Roman"/>
        </w:rPr>
        <w:t>8.93</w:t>
      </w:r>
      <w:r w:rsidR="00A94AEF" w:rsidRPr="00610F08">
        <w:rPr>
          <w:rFonts w:ascii="Times New Roman" w:hAnsi="Times New Roman" w:cs="Times New Roman" w:hint="eastAsia"/>
        </w:rPr>
        <w:t>；</w:t>
      </w:r>
      <w:r w:rsidRPr="00610F08">
        <w:rPr>
          <w:rFonts w:ascii="Times New Roman" w:hAnsi="Times New Roman" w:cs="Times New Roman"/>
        </w:rPr>
        <w:t>土壤重金属六价铬、挥发性有机物（</w:t>
      </w:r>
      <w:r w:rsidRPr="00610F08">
        <w:rPr>
          <w:rFonts w:ascii="Times New Roman" w:hAnsi="Times New Roman" w:cs="Times New Roman"/>
        </w:rPr>
        <w:t>VOCs</w:t>
      </w:r>
      <w:r w:rsidRPr="00610F08">
        <w:rPr>
          <w:rFonts w:ascii="Times New Roman" w:hAnsi="Times New Roman" w:cs="Times New Roman"/>
        </w:rPr>
        <w:t>）</w:t>
      </w:r>
      <w:r w:rsidRPr="00610F08">
        <w:rPr>
          <w:rFonts w:ascii="Times New Roman" w:hAnsi="Times New Roman" w:cs="Times New Roman"/>
        </w:rPr>
        <w:t>27</w:t>
      </w:r>
      <w:r w:rsidRPr="00610F08">
        <w:rPr>
          <w:rFonts w:ascii="Times New Roman" w:hAnsi="Times New Roman" w:cs="Times New Roman"/>
        </w:rPr>
        <w:t>项及半挥发性有机物（</w:t>
      </w:r>
      <w:r w:rsidRPr="00610F08">
        <w:rPr>
          <w:rFonts w:ascii="Times New Roman" w:hAnsi="Times New Roman" w:cs="Times New Roman"/>
        </w:rPr>
        <w:t>SVOCs</w:t>
      </w:r>
      <w:r w:rsidRPr="00610F08">
        <w:rPr>
          <w:rFonts w:ascii="Times New Roman" w:hAnsi="Times New Roman" w:cs="Times New Roman"/>
        </w:rPr>
        <w:t>）</w:t>
      </w:r>
      <w:r w:rsidRPr="00610F08">
        <w:rPr>
          <w:rFonts w:ascii="Times New Roman" w:hAnsi="Times New Roman" w:cs="Times New Roman"/>
        </w:rPr>
        <w:t>11</w:t>
      </w:r>
      <w:r w:rsidRPr="00610F08">
        <w:rPr>
          <w:rFonts w:ascii="Times New Roman" w:hAnsi="Times New Roman" w:cs="Times New Roman"/>
        </w:rPr>
        <w:t>项均未检出</w:t>
      </w:r>
      <w:r w:rsidR="00A94AEF" w:rsidRPr="00610F08">
        <w:rPr>
          <w:rFonts w:ascii="Times New Roman" w:hAnsi="Times New Roman" w:cs="Times New Roman" w:hint="eastAsia"/>
        </w:rPr>
        <w:t>；</w:t>
      </w:r>
      <w:r w:rsidRPr="00610F08">
        <w:rPr>
          <w:rFonts w:ascii="Times New Roman" w:hAnsi="Times New Roman" w:cs="Times New Roman"/>
        </w:rPr>
        <w:t>铜（检出含量</w:t>
      </w:r>
      <w:r w:rsidRPr="00610F08">
        <w:rPr>
          <w:rFonts w:ascii="Times New Roman" w:hAnsi="Times New Roman" w:cs="Times New Roman"/>
        </w:rPr>
        <w:t>4</w:t>
      </w:r>
      <w:r w:rsidR="00D455E5" w:rsidRPr="00610F08">
        <w:rPr>
          <w:rFonts w:ascii="Times New Roman" w:hAnsi="Times New Roman" w:cs="Times New Roman"/>
        </w:rPr>
        <w:t>0</w:t>
      </w:r>
      <w:r w:rsidRPr="00610F08">
        <w:rPr>
          <w:rFonts w:ascii="Times New Roman" w:hAnsi="Times New Roman" w:cs="Times New Roman"/>
        </w:rPr>
        <w:t>～</w:t>
      </w:r>
      <w:r w:rsidR="00D455E5" w:rsidRPr="00610F08">
        <w:rPr>
          <w:rFonts w:ascii="Times New Roman" w:hAnsi="Times New Roman" w:cs="Times New Roman"/>
        </w:rPr>
        <w:t>88</w:t>
      </w:r>
      <w:r w:rsidRPr="00610F08">
        <w:rPr>
          <w:rFonts w:ascii="Times New Roman" w:hAnsi="Times New Roman" w:cs="Times New Roman"/>
        </w:rPr>
        <w:t>mg/kg</w:t>
      </w:r>
      <w:r w:rsidRPr="00610F08">
        <w:rPr>
          <w:rFonts w:ascii="Times New Roman" w:hAnsi="Times New Roman" w:cs="Times New Roman"/>
        </w:rPr>
        <w:t>）、镍（检出含量</w:t>
      </w:r>
      <w:r w:rsidR="00D455E5" w:rsidRPr="00610F08">
        <w:rPr>
          <w:rFonts w:ascii="Times New Roman" w:hAnsi="Times New Roman" w:cs="Times New Roman"/>
        </w:rPr>
        <w:t>28</w:t>
      </w:r>
      <w:r w:rsidRPr="00610F08">
        <w:rPr>
          <w:rFonts w:ascii="Times New Roman" w:hAnsi="Times New Roman" w:cs="Times New Roman"/>
        </w:rPr>
        <w:t>～</w:t>
      </w:r>
      <w:r w:rsidR="00D455E5" w:rsidRPr="00610F08">
        <w:rPr>
          <w:rFonts w:ascii="Times New Roman" w:hAnsi="Times New Roman" w:cs="Times New Roman"/>
        </w:rPr>
        <w:t>45</w:t>
      </w:r>
      <w:r w:rsidRPr="00610F08">
        <w:rPr>
          <w:rFonts w:ascii="Times New Roman" w:hAnsi="Times New Roman" w:cs="Times New Roman"/>
        </w:rPr>
        <w:t>mg/kg</w:t>
      </w:r>
      <w:r w:rsidRPr="00610F08">
        <w:rPr>
          <w:rFonts w:ascii="Times New Roman" w:hAnsi="Times New Roman" w:cs="Times New Roman"/>
        </w:rPr>
        <w:t>）、铅（检出含量</w:t>
      </w:r>
      <w:r w:rsidR="00D455E5" w:rsidRPr="00610F08">
        <w:rPr>
          <w:rFonts w:ascii="Times New Roman" w:hAnsi="Times New Roman" w:cs="Times New Roman"/>
        </w:rPr>
        <w:t>41</w:t>
      </w:r>
      <w:r w:rsidRPr="00610F08">
        <w:rPr>
          <w:rFonts w:ascii="Times New Roman" w:hAnsi="Times New Roman" w:cs="Times New Roman"/>
        </w:rPr>
        <w:t>～</w:t>
      </w:r>
      <w:r w:rsidR="00D455E5" w:rsidRPr="00610F08">
        <w:rPr>
          <w:rFonts w:ascii="Times New Roman" w:hAnsi="Times New Roman" w:cs="Times New Roman"/>
        </w:rPr>
        <w:t>53</w:t>
      </w:r>
      <w:r w:rsidRPr="00610F08">
        <w:rPr>
          <w:rFonts w:ascii="Times New Roman" w:hAnsi="Times New Roman" w:cs="Times New Roman"/>
        </w:rPr>
        <w:t>mg/kg</w:t>
      </w:r>
      <w:r w:rsidRPr="00610F08">
        <w:rPr>
          <w:rFonts w:ascii="Times New Roman" w:hAnsi="Times New Roman" w:cs="Times New Roman"/>
        </w:rPr>
        <w:t>）、镉（检出含量</w:t>
      </w:r>
      <w:r w:rsidRPr="00610F08">
        <w:rPr>
          <w:rFonts w:ascii="Times New Roman" w:hAnsi="Times New Roman" w:cs="Times New Roman"/>
        </w:rPr>
        <w:t>0.</w:t>
      </w:r>
      <w:r w:rsidR="00D455E5" w:rsidRPr="00610F08">
        <w:rPr>
          <w:rFonts w:ascii="Times New Roman" w:hAnsi="Times New Roman" w:cs="Times New Roman"/>
        </w:rPr>
        <w:t>22</w:t>
      </w:r>
      <w:r w:rsidRPr="00610F08">
        <w:rPr>
          <w:rFonts w:ascii="Times New Roman" w:hAnsi="Times New Roman" w:cs="Times New Roman"/>
        </w:rPr>
        <w:t>～</w:t>
      </w:r>
      <w:r w:rsidR="00D455E5" w:rsidRPr="00610F08">
        <w:rPr>
          <w:rFonts w:ascii="Times New Roman" w:hAnsi="Times New Roman" w:cs="Times New Roman"/>
        </w:rPr>
        <w:t>0.79</w:t>
      </w:r>
      <w:r w:rsidRPr="00610F08">
        <w:rPr>
          <w:rFonts w:ascii="Times New Roman" w:hAnsi="Times New Roman" w:cs="Times New Roman"/>
        </w:rPr>
        <w:t>mg/kg</w:t>
      </w:r>
      <w:r w:rsidRPr="00610F08">
        <w:rPr>
          <w:rFonts w:ascii="Times New Roman" w:hAnsi="Times New Roman" w:cs="Times New Roman"/>
        </w:rPr>
        <w:t>）、砷（检出含量</w:t>
      </w:r>
      <w:r w:rsidR="00D455E5" w:rsidRPr="00610F08">
        <w:rPr>
          <w:rFonts w:ascii="Times New Roman" w:hAnsi="Times New Roman" w:cs="Times New Roman"/>
        </w:rPr>
        <w:t>15.0</w:t>
      </w:r>
      <w:r w:rsidRPr="00610F08">
        <w:rPr>
          <w:rFonts w:ascii="Times New Roman" w:hAnsi="Times New Roman" w:cs="Times New Roman"/>
        </w:rPr>
        <w:t>～</w:t>
      </w:r>
      <w:r w:rsidR="00D455E5" w:rsidRPr="00610F08">
        <w:rPr>
          <w:rFonts w:ascii="Times New Roman" w:hAnsi="Times New Roman" w:cs="Times New Roman"/>
        </w:rPr>
        <w:t>22.5</w:t>
      </w:r>
      <w:r w:rsidRPr="00610F08">
        <w:rPr>
          <w:rFonts w:ascii="Times New Roman" w:hAnsi="Times New Roman" w:cs="Times New Roman"/>
        </w:rPr>
        <w:t>mg/kg</w:t>
      </w:r>
      <w:r w:rsidRPr="00610F08">
        <w:rPr>
          <w:rFonts w:ascii="Times New Roman" w:hAnsi="Times New Roman" w:cs="Times New Roman"/>
        </w:rPr>
        <w:t>）、汞（检出含量</w:t>
      </w:r>
      <w:r w:rsidRPr="00610F08">
        <w:rPr>
          <w:rFonts w:ascii="Times New Roman" w:hAnsi="Times New Roman" w:cs="Times New Roman"/>
        </w:rPr>
        <w:t>0.</w:t>
      </w:r>
      <w:r w:rsidR="00D455E5" w:rsidRPr="00610F08">
        <w:rPr>
          <w:rFonts w:ascii="Times New Roman" w:hAnsi="Times New Roman" w:cs="Times New Roman"/>
        </w:rPr>
        <w:t>151</w:t>
      </w:r>
      <w:r w:rsidRPr="00610F08">
        <w:rPr>
          <w:rFonts w:ascii="Times New Roman" w:hAnsi="Times New Roman" w:cs="Times New Roman"/>
        </w:rPr>
        <w:t>～</w:t>
      </w:r>
      <w:r w:rsidRPr="00610F08">
        <w:rPr>
          <w:rFonts w:ascii="Times New Roman" w:hAnsi="Times New Roman" w:cs="Times New Roman"/>
        </w:rPr>
        <w:t>0.</w:t>
      </w:r>
      <w:r w:rsidR="00D455E5" w:rsidRPr="00610F08">
        <w:rPr>
          <w:rFonts w:ascii="Times New Roman" w:hAnsi="Times New Roman" w:cs="Times New Roman"/>
        </w:rPr>
        <w:t>252</w:t>
      </w:r>
      <w:r w:rsidRPr="00610F08">
        <w:rPr>
          <w:rFonts w:ascii="Times New Roman" w:hAnsi="Times New Roman" w:cs="Times New Roman"/>
        </w:rPr>
        <w:t>mg/kg</w:t>
      </w:r>
      <w:r w:rsidRPr="00610F08">
        <w:rPr>
          <w:rFonts w:ascii="Times New Roman" w:hAnsi="Times New Roman" w:cs="Times New Roman"/>
        </w:rPr>
        <w:t>）、石油烃（</w:t>
      </w:r>
      <w:r w:rsidRPr="00610F08">
        <w:rPr>
          <w:rFonts w:ascii="Times New Roman" w:hAnsi="Times New Roman" w:cs="Times New Roman"/>
        </w:rPr>
        <w:t>C</w:t>
      </w:r>
      <w:r w:rsidRPr="00610F08">
        <w:rPr>
          <w:rFonts w:ascii="Times New Roman" w:hAnsi="Times New Roman" w:cs="Times New Roman"/>
          <w:vertAlign w:val="subscript"/>
        </w:rPr>
        <w:t>10</w:t>
      </w:r>
      <w:r w:rsidRPr="00610F08">
        <w:rPr>
          <w:rFonts w:ascii="Times New Roman" w:hAnsi="Times New Roman" w:cs="Times New Roman"/>
        </w:rPr>
        <w:t>-C</w:t>
      </w:r>
      <w:r w:rsidRPr="00610F08">
        <w:rPr>
          <w:rFonts w:ascii="Times New Roman" w:hAnsi="Times New Roman" w:cs="Times New Roman"/>
          <w:vertAlign w:val="subscript"/>
        </w:rPr>
        <w:t>40</w:t>
      </w:r>
      <w:r w:rsidRPr="00610F08">
        <w:rPr>
          <w:rFonts w:ascii="Times New Roman" w:hAnsi="Times New Roman" w:cs="Times New Roman"/>
        </w:rPr>
        <w:t>）（检出含量</w:t>
      </w:r>
      <w:r w:rsidR="00D455E5" w:rsidRPr="00610F08">
        <w:rPr>
          <w:rFonts w:ascii="Times New Roman" w:hAnsi="Times New Roman" w:cs="Times New Roman"/>
        </w:rPr>
        <w:t>2</w:t>
      </w:r>
      <w:r w:rsidRPr="00610F08">
        <w:rPr>
          <w:rFonts w:ascii="Times New Roman" w:hAnsi="Times New Roman" w:cs="Times New Roman"/>
        </w:rPr>
        <w:t>7</w:t>
      </w:r>
      <w:r w:rsidRPr="00610F08">
        <w:rPr>
          <w:rFonts w:ascii="Times New Roman" w:hAnsi="Times New Roman" w:cs="Times New Roman"/>
        </w:rPr>
        <w:t>～</w:t>
      </w:r>
      <w:r w:rsidR="00D455E5" w:rsidRPr="00610F08">
        <w:rPr>
          <w:rFonts w:ascii="Times New Roman" w:hAnsi="Times New Roman" w:cs="Times New Roman"/>
        </w:rPr>
        <w:t>65</w:t>
      </w:r>
      <w:r w:rsidRPr="00610F08">
        <w:rPr>
          <w:rFonts w:ascii="Times New Roman" w:hAnsi="Times New Roman" w:cs="Times New Roman"/>
        </w:rPr>
        <w:t>mg/kg</w:t>
      </w:r>
      <w:r w:rsidRPr="00610F08">
        <w:rPr>
          <w:rFonts w:ascii="Times New Roman" w:hAnsi="Times New Roman" w:cs="Times New Roman"/>
        </w:rPr>
        <w:t>）有不同程度检出，但上述检出指标的</w:t>
      </w:r>
      <w:proofErr w:type="gramStart"/>
      <w:r w:rsidRPr="00610F08">
        <w:rPr>
          <w:rFonts w:ascii="Times New Roman" w:hAnsi="Times New Roman" w:cs="Times New Roman"/>
        </w:rPr>
        <w:t>检出值</w:t>
      </w:r>
      <w:proofErr w:type="gramEnd"/>
      <w:r w:rsidRPr="00610F08">
        <w:rPr>
          <w:rFonts w:ascii="Times New Roman" w:hAnsi="Times New Roman" w:cs="Times New Roman"/>
        </w:rPr>
        <w:t>均低于《土壤环境质量</w:t>
      </w:r>
      <w:r w:rsidRPr="00610F08">
        <w:rPr>
          <w:rFonts w:ascii="Times New Roman" w:hAnsi="Times New Roman" w:cs="Times New Roman"/>
        </w:rPr>
        <w:t xml:space="preserve"> </w:t>
      </w:r>
      <w:r w:rsidRPr="00610F08">
        <w:rPr>
          <w:rFonts w:ascii="Times New Roman" w:hAnsi="Times New Roman" w:cs="Times New Roman"/>
        </w:rPr>
        <w:t>建设用地土壤污染风险管控标准（试行）》（</w:t>
      </w:r>
      <w:r w:rsidRPr="00610F08">
        <w:rPr>
          <w:rFonts w:ascii="Times New Roman" w:hAnsi="Times New Roman" w:cs="Times New Roman"/>
        </w:rPr>
        <w:t>GB 36600-2018</w:t>
      </w:r>
      <w:r w:rsidRPr="00610F08">
        <w:rPr>
          <w:rFonts w:ascii="Times New Roman" w:hAnsi="Times New Roman" w:cs="Times New Roman"/>
        </w:rPr>
        <w:t>）第一类用地筛选值</w:t>
      </w:r>
      <w:r w:rsidRPr="00610F08">
        <w:rPr>
          <w:rFonts w:ascii="Times New Roman" w:hAnsi="Times New Roman" w:cs="Times New Roman"/>
          <w:szCs w:val="24"/>
        </w:rPr>
        <w:t>。</w:t>
      </w:r>
    </w:p>
    <w:p w14:paraId="1E4DEA2F" w14:textId="77777777" w:rsidR="00297E87" w:rsidRPr="00610F08" w:rsidRDefault="00E906D5">
      <w:pPr>
        <w:pStyle w:val="2"/>
        <w:spacing w:before="0" w:after="0" w:line="360" w:lineRule="auto"/>
        <w:ind w:left="0"/>
        <w:rPr>
          <w:rFonts w:ascii="Times New Roman" w:eastAsia="黑体" w:hAnsi="Times New Roman" w:cs="Times New Roman"/>
        </w:rPr>
      </w:pPr>
      <w:bookmarkStart w:id="51" w:name="_Toc118794944"/>
      <w:r w:rsidRPr="00610F08">
        <w:rPr>
          <w:rFonts w:ascii="Times New Roman" w:eastAsia="黑体" w:hAnsi="Times New Roman" w:cs="Times New Roman"/>
        </w:rPr>
        <w:t>污染识别信息分析及结论</w:t>
      </w:r>
      <w:bookmarkEnd w:id="51"/>
    </w:p>
    <w:p w14:paraId="238DCB4F" w14:textId="1C968EBC" w:rsidR="001C10CD" w:rsidRPr="00610F08" w:rsidRDefault="001C10CD" w:rsidP="001C10CD">
      <w:pPr>
        <w:pStyle w:val="af2"/>
        <w:ind w:firstLine="480"/>
        <w:rPr>
          <w:rFonts w:cs="Times New Roman"/>
        </w:rPr>
      </w:pPr>
      <w:r w:rsidRPr="00610F08">
        <w:rPr>
          <w:rFonts w:cs="Times New Roman"/>
          <w:szCs w:val="24"/>
        </w:rPr>
        <w:t>根据第一阶段土壤污染状况调查结果，项目地块历史沿革清楚。</w:t>
      </w:r>
      <w:r w:rsidR="0069151D" w:rsidRPr="00610F08">
        <w:rPr>
          <w:rFonts w:cs="Times New Roman"/>
        </w:rPr>
        <w:t>地块历史用途包括农田、池塘、空地，不涉及工业生产活动。</w:t>
      </w:r>
      <w:r w:rsidR="0069151D" w:rsidRPr="00610F08">
        <w:rPr>
          <w:rFonts w:cs="Times New Roman"/>
        </w:rPr>
        <w:t>2014</w:t>
      </w:r>
      <w:r w:rsidR="0069151D" w:rsidRPr="00610F08">
        <w:rPr>
          <w:rFonts w:cs="Times New Roman"/>
        </w:rPr>
        <w:t>年以前地块用途为农田、池塘；</w:t>
      </w:r>
      <w:r w:rsidR="0069151D" w:rsidRPr="00610F08">
        <w:rPr>
          <w:rFonts w:cs="Times New Roman"/>
        </w:rPr>
        <w:t>2014</w:t>
      </w:r>
      <w:r w:rsidR="0069151D" w:rsidRPr="00610F08">
        <w:rPr>
          <w:rFonts w:cs="Times New Roman"/>
        </w:rPr>
        <w:t>年～</w:t>
      </w:r>
      <w:r w:rsidR="0069151D" w:rsidRPr="00610F08">
        <w:rPr>
          <w:rFonts w:cs="Times New Roman"/>
        </w:rPr>
        <w:t>2019</w:t>
      </w:r>
      <w:r w:rsidR="0069151D" w:rsidRPr="00610F08">
        <w:rPr>
          <w:rFonts w:cs="Times New Roman"/>
        </w:rPr>
        <w:t>年期间地块内池塘逐渐被填平，地块其他区域用途为</w:t>
      </w:r>
      <w:r w:rsidR="0069151D" w:rsidRPr="00610F08">
        <w:rPr>
          <w:rFonts w:cs="Times New Roman" w:hint="eastAsia"/>
        </w:rPr>
        <w:t>空地</w:t>
      </w:r>
      <w:r w:rsidR="0069151D" w:rsidRPr="00610F08">
        <w:rPr>
          <w:rFonts w:cs="Times New Roman"/>
        </w:rPr>
        <w:t>；</w:t>
      </w:r>
      <w:r w:rsidR="0069151D" w:rsidRPr="00610F08">
        <w:rPr>
          <w:rFonts w:cs="Times New Roman"/>
        </w:rPr>
        <w:t>2021</w:t>
      </w:r>
      <w:r w:rsidR="0069151D" w:rsidRPr="00610F08">
        <w:rPr>
          <w:rFonts w:cs="Times New Roman"/>
        </w:rPr>
        <w:t>年地块西南侧约</w:t>
      </w:r>
      <w:r w:rsidR="0069151D" w:rsidRPr="00610F08">
        <w:rPr>
          <w:rFonts w:cs="Times New Roman"/>
        </w:rPr>
        <w:t>7656.57m</w:t>
      </w:r>
      <w:r w:rsidR="0069151D" w:rsidRPr="00610F08">
        <w:rPr>
          <w:rFonts w:cs="Times New Roman"/>
          <w:vertAlign w:val="superscript"/>
        </w:rPr>
        <w:t>2</w:t>
      </w:r>
      <w:r w:rsidR="0069151D" w:rsidRPr="00610F08">
        <w:rPr>
          <w:rFonts w:cs="Times New Roman"/>
        </w:rPr>
        <w:t>区域经水泥硬化，作为珠海市正路建设工程有限公司承建</w:t>
      </w:r>
      <w:proofErr w:type="gramStart"/>
      <w:r w:rsidR="0069151D" w:rsidRPr="00610F08">
        <w:rPr>
          <w:rFonts w:cs="Times New Roman"/>
        </w:rPr>
        <w:t>华发香</w:t>
      </w:r>
      <w:proofErr w:type="gramEnd"/>
      <w:r w:rsidR="0069151D" w:rsidRPr="00610F08">
        <w:rPr>
          <w:rFonts w:cs="Times New Roman"/>
        </w:rPr>
        <w:t>琴花园</w:t>
      </w:r>
      <w:r w:rsidR="0069151D" w:rsidRPr="00610F08">
        <w:rPr>
          <w:rFonts w:cs="Times New Roman"/>
        </w:rPr>
        <w:t>S2</w:t>
      </w:r>
      <w:r w:rsidR="0069151D" w:rsidRPr="00610F08">
        <w:rPr>
          <w:rFonts w:cs="Times New Roman"/>
        </w:rPr>
        <w:t>地块的</w:t>
      </w:r>
      <w:proofErr w:type="gramStart"/>
      <w:r w:rsidR="0069151D" w:rsidRPr="00610F08">
        <w:rPr>
          <w:rFonts w:cs="Times New Roman"/>
        </w:rPr>
        <w:t>临时项目</w:t>
      </w:r>
      <w:proofErr w:type="gramEnd"/>
      <w:r w:rsidR="0069151D" w:rsidRPr="00610F08">
        <w:rPr>
          <w:rFonts w:cs="Times New Roman"/>
        </w:rPr>
        <w:t>部使用，使用期限为</w:t>
      </w:r>
      <w:r w:rsidR="0069151D" w:rsidRPr="00610F08">
        <w:rPr>
          <w:rFonts w:cs="Times New Roman"/>
        </w:rPr>
        <w:t>2021</w:t>
      </w:r>
      <w:r w:rsidR="0069151D" w:rsidRPr="00610F08">
        <w:rPr>
          <w:rFonts w:cs="Times New Roman"/>
        </w:rPr>
        <w:t>年</w:t>
      </w:r>
      <w:r w:rsidR="0069151D" w:rsidRPr="00610F08">
        <w:rPr>
          <w:rFonts w:cs="Times New Roman"/>
        </w:rPr>
        <w:t>2</w:t>
      </w:r>
      <w:r w:rsidR="0069151D" w:rsidRPr="00610F08">
        <w:rPr>
          <w:rFonts w:cs="Times New Roman"/>
        </w:rPr>
        <w:t>月～</w:t>
      </w:r>
      <w:r w:rsidR="0069151D" w:rsidRPr="00610F08">
        <w:rPr>
          <w:rFonts w:cs="Times New Roman"/>
        </w:rPr>
        <w:t>2023</w:t>
      </w:r>
      <w:r w:rsidR="0069151D" w:rsidRPr="00610F08">
        <w:rPr>
          <w:rFonts w:cs="Times New Roman"/>
        </w:rPr>
        <w:t>年</w:t>
      </w:r>
      <w:r w:rsidR="0069151D" w:rsidRPr="00610F08">
        <w:rPr>
          <w:rFonts w:cs="Times New Roman"/>
        </w:rPr>
        <w:t>2</w:t>
      </w:r>
      <w:r w:rsidR="0069151D" w:rsidRPr="00610F08">
        <w:rPr>
          <w:rFonts w:cs="Times New Roman"/>
        </w:rPr>
        <w:t>月。</w:t>
      </w:r>
      <w:r w:rsidR="009F3B45" w:rsidRPr="00610F08">
        <w:rPr>
          <w:rFonts w:cs="Times New Roman"/>
        </w:rPr>
        <w:t>至现在，项目地块</w:t>
      </w:r>
      <w:r w:rsidR="009F3B45" w:rsidRPr="00610F08">
        <w:rPr>
          <w:rFonts w:cs="Times New Roman" w:hint="eastAsia"/>
        </w:rPr>
        <w:t>西侧</w:t>
      </w:r>
      <w:r w:rsidR="009F3B45" w:rsidRPr="00610F08">
        <w:rPr>
          <w:rFonts w:cs="Times New Roman"/>
        </w:rPr>
        <w:t>区域</w:t>
      </w:r>
      <w:r w:rsidR="009F3B45" w:rsidRPr="00610F08">
        <w:rPr>
          <w:rFonts w:cs="Times New Roman" w:hint="eastAsia"/>
        </w:rPr>
        <w:t>的</w:t>
      </w:r>
      <w:proofErr w:type="gramStart"/>
      <w:r w:rsidR="009F3B45" w:rsidRPr="00610F08">
        <w:rPr>
          <w:rFonts w:cs="Times New Roman"/>
        </w:rPr>
        <w:t>临时项目</w:t>
      </w:r>
      <w:proofErr w:type="gramEnd"/>
      <w:r w:rsidR="009F3B45" w:rsidRPr="00610F08">
        <w:rPr>
          <w:rFonts w:cs="Times New Roman"/>
        </w:rPr>
        <w:t>部使用</w:t>
      </w:r>
      <w:r w:rsidR="009F3B45" w:rsidRPr="00610F08">
        <w:rPr>
          <w:rFonts w:cs="Times New Roman" w:hint="eastAsia"/>
        </w:rPr>
        <w:t>已全部拆除</w:t>
      </w:r>
      <w:r w:rsidR="009F3B45" w:rsidRPr="00610F08">
        <w:rPr>
          <w:rFonts w:cs="Times New Roman"/>
        </w:rPr>
        <w:t>，</w:t>
      </w:r>
      <w:r w:rsidR="009F3B45" w:rsidRPr="00610F08">
        <w:rPr>
          <w:rFonts w:cs="Times New Roman" w:hint="eastAsia"/>
        </w:rPr>
        <w:t>均</w:t>
      </w:r>
      <w:r w:rsidR="009F3B45" w:rsidRPr="00610F08">
        <w:rPr>
          <w:rFonts w:cs="Times New Roman"/>
        </w:rPr>
        <w:t>为空地</w:t>
      </w:r>
      <w:r w:rsidRPr="00610F08">
        <w:rPr>
          <w:rFonts w:cs="Times New Roman"/>
        </w:rPr>
        <w:t>。</w:t>
      </w:r>
    </w:p>
    <w:p w14:paraId="11BD5A90" w14:textId="3672A992" w:rsidR="001C10CD" w:rsidRPr="00610F08" w:rsidRDefault="001C10CD" w:rsidP="001C10CD">
      <w:pPr>
        <w:ind w:firstLine="480"/>
        <w:rPr>
          <w:rFonts w:cs="Times New Roman"/>
        </w:rPr>
      </w:pPr>
      <w:r w:rsidRPr="00610F08">
        <w:rPr>
          <w:rFonts w:cs="Times New Roman"/>
        </w:rPr>
        <w:t>通过对项目地块周边区域的调查，项目地块东侧区域在</w:t>
      </w:r>
      <w:r w:rsidRPr="00610F08">
        <w:rPr>
          <w:rFonts w:cs="Times New Roman"/>
        </w:rPr>
        <w:t>2008</w:t>
      </w:r>
      <w:r w:rsidRPr="00610F08">
        <w:rPr>
          <w:rFonts w:cs="Times New Roman"/>
        </w:rPr>
        <w:t>年以前为农田、池塘，</w:t>
      </w:r>
      <w:r w:rsidRPr="00610F08">
        <w:rPr>
          <w:rFonts w:cs="Times New Roman"/>
        </w:rPr>
        <w:t>2009</w:t>
      </w:r>
      <w:r w:rsidRPr="00610F08">
        <w:rPr>
          <w:rFonts w:cs="Times New Roman"/>
        </w:rPr>
        <w:t>年～</w:t>
      </w:r>
      <w:r w:rsidRPr="00610F08">
        <w:rPr>
          <w:rFonts w:cs="Times New Roman"/>
        </w:rPr>
        <w:t>2012</w:t>
      </w:r>
      <w:r w:rsidRPr="00610F08">
        <w:rPr>
          <w:rFonts w:cs="Times New Roman"/>
        </w:rPr>
        <w:t>年为池塘，</w:t>
      </w:r>
      <w:r w:rsidRPr="00610F08">
        <w:rPr>
          <w:rFonts w:cs="Times New Roman"/>
        </w:rPr>
        <w:t>2013</w:t>
      </w:r>
      <w:r w:rsidRPr="00610F08">
        <w:rPr>
          <w:rFonts w:cs="Times New Roman"/>
        </w:rPr>
        <w:t>年为空地，</w:t>
      </w:r>
      <w:r w:rsidRPr="00610F08">
        <w:rPr>
          <w:rFonts w:cs="Times New Roman"/>
        </w:rPr>
        <w:t>2014</w:t>
      </w:r>
      <w:r w:rsidRPr="00610F08">
        <w:rPr>
          <w:rFonts w:cs="Times New Roman"/>
        </w:rPr>
        <w:t>年～至今为居住用地（</w:t>
      </w:r>
      <w:r w:rsidR="00E11BE0" w:rsidRPr="00610F08">
        <w:rPr>
          <w:rFonts w:cs="Times New Roman"/>
        </w:rPr>
        <w:t>华发</w:t>
      </w:r>
      <w:r w:rsidR="00E11BE0" w:rsidRPr="00610F08">
        <w:rPr>
          <w:rFonts w:cs="Times New Roman"/>
        </w:rPr>
        <w:t>·</w:t>
      </w:r>
      <w:r w:rsidR="00E11BE0" w:rsidRPr="00610F08">
        <w:rPr>
          <w:rFonts w:cs="Times New Roman"/>
        </w:rPr>
        <w:t>水岸一期</w:t>
      </w:r>
      <w:r w:rsidRPr="00610F08">
        <w:rPr>
          <w:rFonts w:cs="Times New Roman"/>
        </w:rPr>
        <w:t>）；项目地块南侧区域在</w:t>
      </w:r>
      <w:r w:rsidRPr="00610F08">
        <w:rPr>
          <w:rFonts w:cs="Times New Roman"/>
        </w:rPr>
        <w:t>2008</w:t>
      </w:r>
      <w:r w:rsidRPr="00610F08">
        <w:rPr>
          <w:rFonts w:cs="Times New Roman"/>
        </w:rPr>
        <w:t>年以前为农田、池塘，</w:t>
      </w:r>
      <w:r w:rsidRPr="00610F08">
        <w:rPr>
          <w:rFonts w:cs="Times New Roman"/>
        </w:rPr>
        <w:t>2009</w:t>
      </w:r>
      <w:r w:rsidRPr="00610F08">
        <w:rPr>
          <w:rFonts w:cs="Times New Roman"/>
        </w:rPr>
        <w:t>年～</w:t>
      </w:r>
      <w:r w:rsidRPr="00610F08">
        <w:rPr>
          <w:rFonts w:cs="Times New Roman"/>
        </w:rPr>
        <w:t>2013</w:t>
      </w:r>
      <w:r w:rsidRPr="00610F08">
        <w:rPr>
          <w:rFonts w:cs="Times New Roman"/>
        </w:rPr>
        <w:t>年为池塘和空地，</w:t>
      </w:r>
      <w:r w:rsidRPr="00610F08">
        <w:rPr>
          <w:rFonts w:cs="Times New Roman"/>
        </w:rPr>
        <w:t>2014</w:t>
      </w:r>
      <w:r w:rsidRPr="00610F08">
        <w:rPr>
          <w:rFonts w:cs="Times New Roman"/>
        </w:rPr>
        <w:t>年～</w:t>
      </w:r>
      <w:r w:rsidRPr="00610F08">
        <w:rPr>
          <w:rFonts w:cs="Times New Roman"/>
        </w:rPr>
        <w:t>2020</w:t>
      </w:r>
      <w:r w:rsidRPr="00610F08">
        <w:rPr>
          <w:rFonts w:cs="Times New Roman"/>
        </w:rPr>
        <w:t>年为</w:t>
      </w:r>
      <w:r w:rsidR="005708D2" w:rsidRPr="00610F08">
        <w:rPr>
          <w:rFonts w:cs="Times New Roman"/>
        </w:rPr>
        <w:t>华发</w:t>
      </w:r>
      <w:r w:rsidR="005708D2" w:rsidRPr="00610F08">
        <w:rPr>
          <w:rFonts w:cs="Times New Roman"/>
        </w:rPr>
        <w:t>·</w:t>
      </w:r>
      <w:r w:rsidR="005708D2" w:rsidRPr="00610F08">
        <w:rPr>
          <w:rFonts w:cs="Times New Roman"/>
        </w:rPr>
        <w:t>水岸二期</w:t>
      </w:r>
      <w:r w:rsidRPr="00610F08">
        <w:rPr>
          <w:rFonts w:cs="Times New Roman"/>
        </w:rPr>
        <w:t>、空地，</w:t>
      </w:r>
      <w:r w:rsidRPr="00610F08">
        <w:rPr>
          <w:rFonts w:cs="Times New Roman"/>
        </w:rPr>
        <w:t>2021</w:t>
      </w:r>
      <w:r w:rsidRPr="00610F08">
        <w:rPr>
          <w:rFonts w:cs="Times New Roman"/>
        </w:rPr>
        <w:t>年～至今为</w:t>
      </w:r>
      <w:r w:rsidR="005708D2" w:rsidRPr="00610F08">
        <w:rPr>
          <w:rFonts w:cs="Times New Roman"/>
        </w:rPr>
        <w:t>华发</w:t>
      </w:r>
      <w:r w:rsidR="005708D2" w:rsidRPr="00610F08">
        <w:rPr>
          <w:rFonts w:cs="Times New Roman"/>
        </w:rPr>
        <w:t>·</w:t>
      </w:r>
      <w:r w:rsidR="005708D2" w:rsidRPr="00610F08">
        <w:rPr>
          <w:rFonts w:cs="Times New Roman"/>
        </w:rPr>
        <w:t>水岸二期</w:t>
      </w:r>
      <w:r w:rsidRPr="00610F08">
        <w:rPr>
          <w:rFonts w:cs="Times New Roman"/>
        </w:rPr>
        <w:t>、</w:t>
      </w:r>
      <w:proofErr w:type="gramStart"/>
      <w:r w:rsidRPr="00610F08">
        <w:rPr>
          <w:rFonts w:cs="Times New Roman"/>
        </w:rPr>
        <w:t>临时项目</w:t>
      </w:r>
      <w:proofErr w:type="gramEnd"/>
      <w:r w:rsidRPr="00610F08">
        <w:rPr>
          <w:rFonts w:cs="Times New Roman"/>
        </w:rPr>
        <w:t>部</w:t>
      </w:r>
      <w:r w:rsidR="00C16ACD" w:rsidRPr="00610F08">
        <w:rPr>
          <w:rFonts w:cs="Times New Roman"/>
        </w:rPr>
        <w:t>、空地</w:t>
      </w:r>
      <w:r w:rsidRPr="00610F08">
        <w:rPr>
          <w:rFonts w:cs="Times New Roman"/>
        </w:rPr>
        <w:t>；项目地块西侧在</w:t>
      </w:r>
      <w:r w:rsidRPr="00610F08">
        <w:rPr>
          <w:rFonts w:cs="Times New Roman"/>
        </w:rPr>
        <w:t>2013</w:t>
      </w:r>
      <w:r w:rsidRPr="00610F08">
        <w:rPr>
          <w:rFonts w:cs="Times New Roman"/>
        </w:rPr>
        <w:t>年以前为农田、池塘，</w:t>
      </w:r>
      <w:r w:rsidRPr="00610F08">
        <w:rPr>
          <w:rFonts w:cs="Times New Roman"/>
        </w:rPr>
        <w:t>2014</w:t>
      </w:r>
      <w:r w:rsidRPr="00610F08">
        <w:rPr>
          <w:rFonts w:cs="Times New Roman"/>
        </w:rPr>
        <w:t>年～</w:t>
      </w:r>
      <w:r w:rsidRPr="00610F08">
        <w:rPr>
          <w:rFonts w:cs="Times New Roman"/>
        </w:rPr>
        <w:t>2018</w:t>
      </w:r>
      <w:r w:rsidRPr="00610F08">
        <w:rPr>
          <w:rFonts w:cs="Times New Roman"/>
        </w:rPr>
        <w:t>年为池塘、空地，</w:t>
      </w:r>
      <w:r w:rsidRPr="00610F08">
        <w:rPr>
          <w:rFonts w:cs="Times New Roman"/>
        </w:rPr>
        <w:t>2019</w:t>
      </w:r>
      <w:r w:rsidRPr="00610F08">
        <w:rPr>
          <w:rFonts w:cs="Times New Roman"/>
        </w:rPr>
        <w:t>年～</w:t>
      </w:r>
      <w:r w:rsidRPr="00610F08">
        <w:rPr>
          <w:rFonts w:cs="Times New Roman"/>
        </w:rPr>
        <w:t>2020</w:t>
      </w:r>
      <w:r w:rsidRPr="00610F08">
        <w:rPr>
          <w:rFonts w:cs="Times New Roman"/>
        </w:rPr>
        <w:t>年为碧</w:t>
      </w:r>
      <w:proofErr w:type="gramStart"/>
      <w:r w:rsidRPr="00610F08">
        <w:rPr>
          <w:rFonts w:cs="Times New Roman"/>
        </w:rPr>
        <w:t>桂园</w:t>
      </w:r>
      <w:proofErr w:type="gramEnd"/>
      <w:r w:rsidRPr="00610F08">
        <w:rPr>
          <w:rFonts w:cs="Times New Roman"/>
        </w:rPr>
        <w:t>华发香洲府、池塘，</w:t>
      </w:r>
      <w:r w:rsidRPr="00610F08">
        <w:rPr>
          <w:rFonts w:cs="Times New Roman"/>
        </w:rPr>
        <w:t>2021</w:t>
      </w:r>
      <w:r w:rsidRPr="00610F08">
        <w:rPr>
          <w:rFonts w:cs="Times New Roman"/>
        </w:rPr>
        <w:t>年～至今为碧</w:t>
      </w:r>
      <w:proofErr w:type="gramStart"/>
      <w:r w:rsidRPr="00610F08">
        <w:rPr>
          <w:rFonts w:cs="Times New Roman"/>
        </w:rPr>
        <w:t>桂园</w:t>
      </w:r>
      <w:proofErr w:type="gramEnd"/>
      <w:r w:rsidRPr="00610F08">
        <w:rPr>
          <w:rFonts w:cs="Times New Roman"/>
        </w:rPr>
        <w:t>华发香洲府、华发碧</w:t>
      </w:r>
      <w:proofErr w:type="gramStart"/>
      <w:r w:rsidRPr="00610F08">
        <w:rPr>
          <w:rFonts w:cs="Times New Roman"/>
        </w:rPr>
        <w:t>桂园</w:t>
      </w:r>
      <w:proofErr w:type="gramEnd"/>
      <w:r w:rsidRPr="00610F08">
        <w:rPr>
          <w:rFonts w:cs="Times New Roman"/>
        </w:rPr>
        <w:t>水岸华府；项目地块北侧在</w:t>
      </w:r>
      <w:r w:rsidRPr="00610F08">
        <w:rPr>
          <w:rFonts w:cs="Times New Roman"/>
        </w:rPr>
        <w:t>2003</w:t>
      </w:r>
      <w:r w:rsidRPr="00610F08">
        <w:rPr>
          <w:rFonts w:cs="Times New Roman"/>
        </w:rPr>
        <w:t>年以前为农田、池塘，</w:t>
      </w:r>
      <w:r w:rsidRPr="00610F08">
        <w:rPr>
          <w:rFonts w:cs="Times New Roman"/>
        </w:rPr>
        <w:t>2003</w:t>
      </w:r>
      <w:r w:rsidRPr="00610F08">
        <w:rPr>
          <w:rFonts w:cs="Times New Roman"/>
        </w:rPr>
        <w:t>年～至今为</w:t>
      </w:r>
      <w:proofErr w:type="gramStart"/>
      <w:r w:rsidRPr="00610F08">
        <w:rPr>
          <w:rFonts w:cs="Times New Roman"/>
        </w:rPr>
        <w:t>同昌围居民区</w:t>
      </w:r>
      <w:proofErr w:type="gramEnd"/>
      <w:r w:rsidRPr="00610F08">
        <w:rPr>
          <w:rFonts w:cs="Times New Roman"/>
        </w:rPr>
        <w:t>。项目地块周边区域历史和现状均不涉及工业生产活动。</w:t>
      </w:r>
    </w:p>
    <w:p w14:paraId="460377CF" w14:textId="5EAB8707" w:rsidR="00297E87" w:rsidRPr="00610F08" w:rsidRDefault="00E906D5">
      <w:pPr>
        <w:pStyle w:val="af2"/>
        <w:ind w:firstLine="480"/>
        <w:rPr>
          <w:rFonts w:cs="Times New Roman"/>
        </w:rPr>
      </w:pPr>
      <w:r w:rsidRPr="00610F08">
        <w:rPr>
          <w:rFonts w:cs="Times New Roman"/>
        </w:rPr>
        <w:t>为进一步证实</w:t>
      </w:r>
      <w:r w:rsidR="0010787C" w:rsidRPr="00610F08">
        <w:rPr>
          <w:rFonts w:cs="Times New Roman"/>
        </w:rPr>
        <w:t>项目地块</w:t>
      </w:r>
      <w:r w:rsidRPr="00610F08">
        <w:rPr>
          <w:rFonts w:cs="Times New Roman"/>
        </w:rPr>
        <w:t>土壤环境质量，结合快筛结果，调查组选取了地块内</w:t>
      </w:r>
      <w:r w:rsidR="001752BD" w:rsidRPr="00610F08">
        <w:rPr>
          <w:rFonts w:cs="Times New Roman"/>
        </w:rPr>
        <w:t>5</w:t>
      </w:r>
      <w:r w:rsidRPr="00610F08">
        <w:rPr>
          <w:rFonts w:cs="Times New Roman"/>
        </w:rPr>
        <w:t>个</w:t>
      </w:r>
      <w:r w:rsidR="001752BD" w:rsidRPr="00610F08">
        <w:rPr>
          <w:rFonts w:cs="Times New Roman" w:hint="eastAsia"/>
        </w:rPr>
        <w:t>土壤</w:t>
      </w:r>
      <w:r w:rsidRPr="00610F08">
        <w:rPr>
          <w:rFonts w:cs="Times New Roman"/>
        </w:rPr>
        <w:t>样品进行实验室检测分析。检测指标为</w:t>
      </w:r>
      <w:r w:rsidRPr="00610F08">
        <w:rPr>
          <w:rFonts w:cs="Times New Roman"/>
        </w:rPr>
        <w:t>pH</w:t>
      </w:r>
      <w:r w:rsidRPr="00610F08">
        <w:rPr>
          <w:rFonts w:cs="Times New Roman"/>
        </w:rPr>
        <w:t>值、《土壤环境质量</w:t>
      </w:r>
      <w:r w:rsidRPr="00610F08">
        <w:rPr>
          <w:rFonts w:cs="Times New Roman"/>
        </w:rPr>
        <w:t xml:space="preserve"> </w:t>
      </w:r>
      <w:r w:rsidRPr="00610F08">
        <w:rPr>
          <w:rFonts w:cs="Times New Roman"/>
        </w:rPr>
        <w:t>建设用地土壤污染风险管控标准（试行）》（</w:t>
      </w:r>
      <w:r w:rsidRPr="00610F08">
        <w:rPr>
          <w:rFonts w:cs="Times New Roman"/>
        </w:rPr>
        <w:t>GB 36600-2018</w:t>
      </w:r>
      <w:r w:rsidRPr="00610F08">
        <w:rPr>
          <w:rFonts w:cs="Times New Roman"/>
        </w:rPr>
        <w:t>）表</w:t>
      </w:r>
      <w:r w:rsidRPr="00610F08">
        <w:rPr>
          <w:rFonts w:cs="Times New Roman"/>
        </w:rPr>
        <w:t>1</w:t>
      </w:r>
      <w:r w:rsidRPr="00610F08">
        <w:rPr>
          <w:rFonts w:cs="Times New Roman"/>
        </w:rPr>
        <w:t>基本项目</w:t>
      </w:r>
      <w:r w:rsidRPr="00610F08">
        <w:rPr>
          <w:rFonts w:cs="Times New Roman"/>
        </w:rPr>
        <w:t>45</w:t>
      </w:r>
      <w:r w:rsidRPr="00610F08">
        <w:rPr>
          <w:rFonts w:cs="Times New Roman"/>
        </w:rPr>
        <w:t>项、石油烃（</w:t>
      </w:r>
      <w:r w:rsidRPr="00610F08">
        <w:rPr>
          <w:rFonts w:cs="Times New Roman"/>
        </w:rPr>
        <w:t>C</w:t>
      </w:r>
      <w:r w:rsidRPr="00610F08">
        <w:rPr>
          <w:rFonts w:cs="Times New Roman"/>
          <w:vertAlign w:val="subscript"/>
        </w:rPr>
        <w:t>10</w:t>
      </w:r>
      <w:r w:rsidRPr="00610F08">
        <w:rPr>
          <w:rFonts w:cs="Times New Roman"/>
        </w:rPr>
        <w:t>-C</w:t>
      </w:r>
      <w:r w:rsidRPr="00610F08">
        <w:rPr>
          <w:rFonts w:cs="Times New Roman"/>
          <w:vertAlign w:val="subscript"/>
        </w:rPr>
        <w:t>40</w:t>
      </w:r>
      <w:r w:rsidRPr="00610F08">
        <w:rPr>
          <w:rFonts w:cs="Times New Roman"/>
        </w:rPr>
        <w:t>）。检测结果显示，地块土壤重金属六价铬、挥发性有机物（</w:t>
      </w:r>
      <w:r w:rsidRPr="00610F08">
        <w:rPr>
          <w:rFonts w:cs="Times New Roman"/>
        </w:rPr>
        <w:t>VOCs</w:t>
      </w:r>
      <w:r w:rsidRPr="00610F08">
        <w:rPr>
          <w:rFonts w:cs="Times New Roman"/>
        </w:rPr>
        <w:t>）</w:t>
      </w:r>
      <w:r w:rsidRPr="00610F08">
        <w:rPr>
          <w:rFonts w:cs="Times New Roman"/>
        </w:rPr>
        <w:t>27</w:t>
      </w:r>
      <w:r w:rsidRPr="00610F08">
        <w:rPr>
          <w:rFonts w:cs="Times New Roman"/>
        </w:rPr>
        <w:t>项及半挥发性有机物（</w:t>
      </w:r>
      <w:r w:rsidRPr="00610F08">
        <w:rPr>
          <w:rFonts w:cs="Times New Roman"/>
        </w:rPr>
        <w:t>SVOCs</w:t>
      </w:r>
      <w:r w:rsidRPr="00610F08">
        <w:rPr>
          <w:rFonts w:cs="Times New Roman"/>
        </w:rPr>
        <w:t>）</w:t>
      </w:r>
      <w:r w:rsidRPr="00610F08">
        <w:rPr>
          <w:rFonts w:cs="Times New Roman"/>
        </w:rPr>
        <w:t>11</w:t>
      </w:r>
      <w:r w:rsidRPr="00610F08">
        <w:rPr>
          <w:rFonts w:cs="Times New Roman"/>
        </w:rPr>
        <w:t>项均未检出，铜、镍、铅、镉、砷、汞、石油烃（</w:t>
      </w:r>
      <w:r w:rsidRPr="00610F08">
        <w:rPr>
          <w:rFonts w:cs="Times New Roman"/>
        </w:rPr>
        <w:t>C</w:t>
      </w:r>
      <w:r w:rsidRPr="00610F08">
        <w:rPr>
          <w:rFonts w:cs="Times New Roman"/>
          <w:vertAlign w:val="subscript"/>
        </w:rPr>
        <w:t>10</w:t>
      </w:r>
      <w:r w:rsidRPr="00610F08">
        <w:rPr>
          <w:rFonts w:cs="Times New Roman"/>
        </w:rPr>
        <w:t>-C</w:t>
      </w:r>
      <w:r w:rsidRPr="00610F08">
        <w:rPr>
          <w:rFonts w:cs="Times New Roman"/>
          <w:vertAlign w:val="subscript"/>
        </w:rPr>
        <w:t>40</w:t>
      </w:r>
      <w:r w:rsidRPr="00610F08">
        <w:rPr>
          <w:rFonts w:cs="Times New Roman"/>
        </w:rPr>
        <w:t>）有不同程度检出，但</w:t>
      </w:r>
      <w:proofErr w:type="gramStart"/>
      <w:r w:rsidRPr="00610F08">
        <w:rPr>
          <w:rFonts w:cs="Times New Roman"/>
        </w:rPr>
        <w:t>检出值</w:t>
      </w:r>
      <w:proofErr w:type="gramEnd"/>
      <w:r w:rsidRPr="00610F08">
        <w:rPr>
          <w:rFonts w:cs="Times New Roman"/>
        </w:rPr>
        <w:t>均低于《土壤环境质量建设用地土壤污染风险管控标准（试行）》（</w:t>
      </w:r>
      <w:r w:rsidRPr="00610F08">
        <w:rPr>
          <w:rFonts w:cs="Times New Roman"/>
        </w:rPr>
        <w:t>GB 36600-2018</w:t>
      </w:r>
      <w:r w:rsidRPr="00610F08">
        <w:rPr>
          <w:rFonts w:cs="Times New Roman"/>
        </w:rPr>
        <w:t>）第一类用地筛选值。</w:t>
      </w:r>
    </w:p>
    <w:p w14:paraId="0E181CBD" w14:textId="77777777" w:rsidR="00297E87" w:rsidRPr="00610F08" w:rsidRDefault="00E906D5">
      <w:pPr>
        <w:pStyle w:val="af2"/>
        <w:ind w:firstLine="480"/>
        <w:rPr>
          <w:rFonts w:cs="Times New Roman"/>
        </w:rPr>
      </w:pPr>
      <w:r w:rsidRPr="00610F08">
        <w:rPr>
          <w:rFonts w:cs="Times New Roman"/>
        </w:rPr>
        <w:t>综上，</w:t>
      </w:r>
      <w:r w:rsidR="002C43D2" w:rsidRPr="00610F08">
        <w:rPr>
          <w:rFonts w:cs="Times New Roman"/>
        </w:rPr>
        <w:t>项目地块</w:t>
      </w:r>
      <w:r w:rsidRPr="00610F08">
        <w:rPr>
          <w:rFonts w:cs="Times New Roman"/>
        </w:rPr>
        <w:t>及周边区域在历史使用各阶段均无明显或潜在污染源和污染途径，满足以下情形：（一）地块内及周边相邻地块当前和历史上不涉及有毒有害物质生产、使用、贮存、回收、处置、排放等活动；（二）地块内及周边相邻地块未发生过环境污染事故和环境违法事件（废水、废液、固废、</w:t>
      </w:r>
      <w:proofErr w:type="gramStart"/>
      <w:r w:rsidRPr="00610F08">
        <w:rPr>
          <w:rFonts w:cs="Times New Roman"/>
        </w:rPr>
        <w:t>危废的</w:t>
      </w:r>
      <w:proofErr w:type="gramEnd"/>
      <w:r w:rsidRPr="00610F08">
        <w:rPr>
          <w:rFonts w:cs="Times New Roman"/>
        </w:rPr>
        <w:t>泄漏、倾倒或填埋</w:t>
      </w:r>
      <w:r w:rsidRPr="00610F08">
        <w:rPr>
          <w:rFonts w:cs="Times New Roman"/>
        </w:rPr>
        <w:t>)</w:t>
      </w:r>
      <w:r w:rsidRPr="00610F08">
        <w:rPr>
          <w:rFonts w:cs="Times New Roman"/>
        </w:rPr>
        <w:t>；（三）地块内及周边相邻地块土壤、地下水、地表水不存在异常颜色、气味等污染迹象；（四）地块内及周边相邻地块不存在土壤、地下水、地表水等已有监测数据异常的情况。</w:t>
      </w:r>
    </w:p>
    <w:p w14:paraId="4E133EA6" w14:textId="77777777" w:rsidR="00297E87" w:rsidRPr="00610F08" w:rsidRDefault="00E906D5">
      <w:pPr>
        <w:pStyle w:val="2"/>
        <w:spacing w:before="0" w:after="0" w:line="360" w:lineRule="auto"/>
        <w:ind w:left="0"/>
        <w:rPr>
          <w:rFonts w:ascii="Times New Roman" w:eastAsia="黑体" w:hAnsi="Times New Roman" w:cs="Times New Roman"/>
        </w:rPr>
      </w:pPr>
      <w:bookmarkStart w:id="52" w:name="_Toc118794945"/>
      <w:r w:rsidRPr="00610F08">
        <w:rPr>
          <w:rFonts w:ascii="Times New Roman" w:eastAsia="黑体" w:hAnsi="Times New Roman" w:cs="Times New Roman"/>
        </w:rPr>
        <w:t>不确定性分析</w:t>
      </w:r>
      <w:bookmarkEnd w:id="52"/>
    </w:p>
    <w:p w14:paraId="535744CA" w14:textId="77777777" w:rsidR="00297E87" w:rsidRPr="00610F08" w:rsidRDefault="00B6132A" w:rsidP="00B6132A">
      <w:pPr>
        <w:ind w:firstLine="480"/>
        <w:rPr>
          <w:rFonts w:cs="Times New Roman"/>
        </w:rPr>
      </w:pPr>
      <w:r w:rsidRPr="00610F08">
        <w:rPr>
          <w:rFonts w:cs="Times New Roman"/>
        </w:rPr>
        <w:t>1</w:t>
      </w:r>
      <w:r w:rsidRPr="00610F08">
        <w:rPr>
          <w:rFonts w:cs="Times New Roman"/>
        </w:rPr>
        <w:t>、调查报告是基于目前所掌握的调查资料、工作范围以及地块当下情况等多种因素做出的专业判断，调查工作的开展存在一定的局限性。</w:t>
      </w:r>
      <w:r w:rsidRPr="00610F08">
        <w:rPr>
          <w:rFonts w:cs="Times New Roman"/>
          <w:kern w:val="0"/>
          <w:szCs w:val="24"/>
        </w:rPr>
        <w:t>由于人为及自然因素的影响，报告基于现阶段的实际情况进行分析得出结论。</w:t>
      </w:r>
    </w:p>
    <w:p w14:paraId="55F6D518" w14:textId="77777777" w:rsidR="00B6132A" w:rsidRPr="00610F08" w:rsidRDefault="00B6132A" w:rsidP="00B6132A">
      <w:pPr>
        <w:ind w:firstLine="480"/>
        <w:rPr>
          <w:rFonts w:cs="Times New Roman"/>
        </w:rPr>
      </w:pPr>
      <w:r w:rsidRPr="00610F08">
        <w:rPr>
          <w:rFonts w:cs="Times New Roman"/>
        </w:rPr>
        <w:t>2</w:t>
      </w:r>
      <w:r w:rsidRPr="00610F08">
        <w:rPr>
          <w:rFonts w:cs="Times New Roman"/>
        </w:rPr>
        <w:t>、土壤环境存在较大的异质性，本次地块第一阶段土壤污染状况调查结论是依据地块现状以及地块现有采集到的样品检测分析得出。</w:t>
      </w:r>
    </w:p>
    <w:p w14:paraId="7959E024" w14:textId="77777777" w:rsidR="00297E87" w:rsidRPr="00610F08" w:rsidRDefault="00B6132A">
      <w:pPr>
        <w:autoSpaceDE w:val="0"/>
        <w:autoSpaceDN w:val="0"/>
        <w:adjustRightInd w:val="0"/>
        <w:ind w:firstLine="480"/>
        <w:rPr>
          <w:rFonts w:cs="Times New Roman"/>
          <w:kern w:val="0"/>
          <w:szCs w:val="24"/>
        </w:rPr>
        <w:sectPr w:rsidR="00297E87" w:rsidRPr="00610F08">
          <w:pgSz w:w="11906" w:h="16838"/>
          <w:pgMar w:top="1440" w:right="1800" w:bottom="1440" w:left="1800" w:header="851" w:footer="992" w:gutter="0"/>
          <w:cols w:space="425"/>
          <w:docGrid w:type="lines" w:linePitch="312"/>
        </w:sectPr>
      </w:pPr>
      <w:r w:rsidRPr="00610F08">
        <w:rPr>
          <w:rFonts w:cs="Times New Roman"/>
          <w:kern w:val="0"/>
          <w:szCs w:val="24"/>
        </w:rPr>
        <w:t>3</w:t>
      </w:r>
      <w:r w:rsidRPr="00610F08">
        <w:rPr>
          <w:rFonts w:cs="Times New Roman"/>
          <w:kern w:val="0"/>
          <w:szCs w:val="24"/>
        </w:rPr>
        <w:t>、监测因子选用不同的检测方法在前处理、测定过程中具有一定的局限性，检测结果在允许的范围内具有一定的误差性。</w:t>
      </w:r>
    </w:p>
    <w:p w14:paraId="07F8D0E6" w14:textId="457FF2C4" w:rsidR="00297E87" w:rsidRPr="00610F08" w:rsidRDefault="00E906D5">
      <w:pPr>
        <w:pStyle w:val="1"/>
        <w:ind w:left="0"/>
        <w:jc w:val="center"/>
        <w:rPr>
          <w:rFonts w:cs="Times New Roman"/>
        </w:rPr>
      </w:pPr>
      <w:bookmarkStart w:id="53" w:name="_Toc118794946"/>
      <w:r w:rsidRPr="00610F08">
        <w:rPr>
          <w:rFonts w:cs="Times New Roman"/>
        </w:rPr>
        <w:t>调查结论</w:t>
      </w:r>
      <w:bookmarkEnd w:id="53"/>
    </w:p>
    <w:p w14:paraId="1F2D7734" w14:textId="227AA3B6" w:rsidR="00297E87" w:rsidRPr="00610F08" w:rsidRDefault="00AB7933">
      <w:pPr>
        <w:pStyle w:val="af2"/>
        <w:ind w:firstLine="480"/>
        <w:rPr>
          <w:rFonts w:cs="Times New Roman"/>
        </w:rPr>
      </w:pPr>
      <w:r w:rsidRPr="00610F08">
        <w:rPr>
          <w:rFonts w:cs="Times New Roman" w:hint="eastAsia"/>
        </w:rPr>
        <w:t>香洲区同昌小学项目</w:t>
      </w:r>
      <w:r w:rsidR="00E906D5" w:rsidRPr="00610F08">
        <w:rPr>
          <w:rFonts w:cs="Times New Roman"/>
        </w:rPr>
        <w:t>地块位于珠海市香洲区南屏镇珠海大道北侧、</w:t>
      </w:r>
      <w:r w:rsidR="005A5E68" w:rsidRPr="00610F08">
        <w:rPr>
          <w:rFonts w:cs="Times New Roman"/>
        </w:rPr>
        <w:t>水岸</w:t>
      </w:r>
      <w:r w:rsidR="005A5E68" w:rsidRPr="00610F08">
        <w:rPr>
          <w:rFonts w:cs="Times New Roman" w:hint="eastAsia"/>
        </w:rPr>
        <w:t>二</w:t>
      </w:r>
      <w:r w:rsidR="005A5E68" w:rsidRPr="00610F08">
        <w:rPr>
          <w:rFonts w:cs="Times New Roman"/>
        </w:rPr>
        <w:t>路</w:t>
      </w:r>
      <w:r w:rsidR="005A5E68" w:rsidRPr="00610F08">
        <w:rPr>
          <w:rFonts w:cs="Times New Roman" w:hint="eastAsia"/>
        </w:rPr>
        <w:t>东</w:t>
      </w:r>
      <w:r w:rsidR="005A5E68" w:rsidRPr="00610F08">
        <w:rPr>
          <w:rFonts w:cs="Times New Roman"/>
        </w:rPr>
        <w:t>侧</w:t>
      </w:r>
      <w:r w:rsidR="00E906D5" w:rsidRPr="00610F08">
        <w:rPr>
          <w:rFonts w:cs="Times New Roman"/>
        </w:rPr>
        <w:t>，地块中心坐标为</w:t>
      </w:r>
      <w:r w:rsidR="00E906D5" w:rsidRPr="00610F08">
        <w:rPr>
          <w:rFonts w:cs="Times New Roman"/>
        </w:rPr>
        <w:t>E-113.</w:t>
      </w:r>
      <w:r w:rsidR="006A3197" w:rsidRPr="00610F08">
        <w:rPr>
          <w:rFonts w:cs="Times New Roman"/>
        </w:rPr>
        <w:t>427797</w:t>
      </w:r>
      <w:r w:rsidR="00E906D5" w:rsidRPr="00610F08">
        <w:rPr>
          <w:rFonts w:cs="Times New Roman"/>
          <w:szCs w:val="24"/>
        </w:rPr>
        <w:t>°</w:t>
      </w:r>
      <w:r w:rsidR="00E906D5" w:rsidRPr="00610F08">
        <w:rPr>
          <w:rFonts w:cs="Times New Roman"/>
        </w:rPr>
        <w:t>，</w:t>
      </w:r>
      <w:r w:rsidR="00E906D5" w:rsidRPr="00610F08">
        <w:rPr>
          <w:rFonts w:cs="Times New Roman"/>
        </w:rPr>
        <w:t>N-22.199</w:t>
      </w:r>
      <w:r w:rsidR="006A3197" w:rsidRPr="00610F08">
        <w:rPr>
          <w:rFonts w:cs="Times New Roman"/>
        </w:rPr>
        <w:t>137</w:t>
      </w:r>
      <w:r w:rsidR="00E906D5" w:rsidRPr="00610F08">
        <w:rPr>
          <w:rFonts w:cs="Times New Roman"/>
          <w:szCs w:val="24"/>
        </w:rPr>
        <w:t>°</w:t>
      </w:r>
      <w:r w:rsidR="00E906D5" w:rsidRPr="00610F08">
        <w:rPr>
          <w:rFonts w:cs="Times New Roman"/>
        </w:rPr>
        <w:t>，占地面积为</w:t>
      </w:r>
      <w:r w:rsidR="00216C89" w:rsidRPr="00610F08">
        <w:rPr>
          <w:rFonts w:cs="Times New Roman"/>
        </w:rPr>
        <w:t>18754.78</w:t>
      </w:r>
      <w:r w:rsidR="00E906D5" w:rsidRPr="00610F08">
        <w:rPr>
          <w:rFonts w:cs="Times New Roman"/>
        </w:rPr>
        <w:t>m</w:t>
      </w:r>
      <w:r w:rsidR="00E906D5" w:rsidRPr="00610F08">
        <w:rPr>
          <w:rFonts w:cs="Times New Roman"/>
          <w:vertAlign w:val="superscript"/>
        </w:rPr>
        <w:t>2</w:t>
      </w:r>
      <w:r w:rsidR="00E906D5" w:rsidRPr="00610F08">
        <w:rPr>
          <w:rFonts w:cs="Times New Roman"/>
        </w:rPr>
        <w:t>。</w:t>
      </w:r>
      <w:r w:rsidR="00E906D5" w:rsidRPr="00610F08">
        <w:rPr>
          <w:rFonts w:cs="Times New Roman"/>
          <w:szCs w:val="24"/>
        </w:rPr>
        <w:t>根据</w:t>
      </w:r>
      <w:r w:rsidR="006A3197" w:rsidRPr="00610F08">
        <w:rPr>
          <w:rFonts w:cs="Times New Roman"/>
        </w:rPr>
        <w:t>中华人民共和国建设项目用地预审与选址意见书（用字第</w:t>
      </w:r>
      <w:r w:rsidR="006A3197" w:rsidRPr="00610F08">
        <w:rPr>
          <w:rFonts w:cs="Times New Roman"/>
        </w:rPr>
        <w:t>440402202200105</w:t>
      </w:r>
      <w:r w:rsidR="006A3197" w:rsidRPr="00610F08">
        <w:rPr>
          <w:rFonts w:cs="Times New Roman"/>
        </w:rPr>
        <w:t>号）</w:t>
      </w:r>
      <w:r w:rsidR="00E906D5" w:rsidRPr="00610F08">
        <w:rPr>
          <w:rFonts w:cs="Times New Roman"/>
          <w:szCs w:val="24"/>
        </w:rPr>
        <w:t>，</w:t>
      </w:r>
      <w:r w:rsidR="00E906D5" w:rsidRPr="00610F08">
        <w:rPr>
          <w:rFonts w:cs="Times New Roman"/>
        </w:rPr>
        <w:t>项目地块未来规划为</w:t>
      </w:r>
      <w:r w:rsidR="00B75E2B" w:rsidRPr="00610F08">
        <w:rPr>
          <w:rFonts w:cs="Times New Roman" w:hint="eastAsia"/>
        </w:rPr>
        <w:t>小</w:t>
      </w:r>
      <w:r w:rsidR="00E906D5" w:rsidRPr="00610F08">
        <w:rPr>
          <w:rFonts w:cs="Times New Roman"/>
        </w:rPr>
        <w:t>学用地。</w:t>
      </w:r>
    </w:p>
    <w:p w14:paraId="2E42B95E" w14:textId="3A4335B5" w:rsidR="00297E87" w:rsidRPr="00610F08" w:rsidRDefault="00E906D5">
      <w:pPr>
        <w:autoSpaceDE w:val="0"/>
        <w:autoSpaceDN w:val="0"/>
        <w:adjustRightInd w:val="0"/>
        <w:ind w:firstLine="480"/>
        <w:rPr>
          <w:rFonts w:cs="Times New Roman"/>
          <w:kern w:val="0"/>
          <w:szCs w:val="24"/>
        </w:rPr>
      </w:pPr>
      <w:r w:rsidRPr="00610F08">
        <w:rPr>
          <w:rFonts w:cs="Times New Roman"/>
          <w:kern w:val="0"/>
          <w:szCs w:val="24"/>
        </w:rPr>
        <w:t>受</w:t>
      </w:r>
      <w:r w:rsidR="0039554E" w:rsidRPr="00610F08">
        <w:rPr>
          <w:rFonts w:cs="Times New Roman" w:hint="eastAsia"/>
          <w:kern w:val="0"/>
          <w:szCs w:val="24"/>
        </w:rPr>
        <w:t>代建单位（珠海华宸开发建设有限公司）</w:t>
      </w:r>
      <w:r w:rsidRPr="00610F08">
        <w:rPr>
          <w:rFonts w:cs="Times New Roman"/>
          <w:kern w:val="0"/>
          <w:szCs w:val="24"/>
        </w:rPr>
        <w:t>委托，广东省科学院生态环境与土壤研究所于</w:t>
      </w:r>
      <w:r w:rsidRPr="00610F08">
        <w:rPr>
          <w:rFonts w:cs="Times New Roman"/>
          <w:kern w:val="0"/>
          <w:szCs w:val="24"/>
        </w:rPr>
        <w:t>2022</w:t>
      </w:r>
      <w:r w:rsidRPr="00610F08">
        <w:rPr>
          <w:rFonts w:cs="Times New Roman"/>
          <w:kern w:val="0"/>
          <w:szCs w:val="24"/>
        </w:rPr>
        <w:t>年</w:t>
      </w:r>
      <w:r w:rsidRPr="00610F08">
        <w:rPr>
          <w:rFonts w:cs="Times New Roman"/>
          <w:kern w:val="0"/>
          <w:szCs w:val="24"/>
        </w:rPr>
        <w:t>9</w:t>
      </w:r>
      <w:r w:rsidRPr="00610F08">
        <w:rPr>
          <w:rFonts w:cs="Times New Roman"/>
          <w:kern w:val="0"/>
          <w:szCs w:val="24"/>
        </w:rPr>
        <w:t>月承接该地块的土壤污染状况调查工作。根据国家土壤污染状况调查相关技术规范的要求，调查单位于</w:t>
      </w:r>
      <w:r w:rsidRPr="00610F08">
        <w:rPr>
          <w:rFonts w:cs="Times New Roman"/>
          <w:kern w:val="0"/>
          <w:szCs w:val="24"/>
        </w:rPr>
        <w:t>2022</w:t>
      </w:r>
      <w:r w:rsidRPr="00610F08">
        <w:rPr>
          <w:rFonts w:cs="Times New Roman"/>
          <w:kern w:val="0"/>
          <w:szCs w:val="24"/>
        </w:rPr>
        <w:t>年</w:t>
      </w:r>
      <w:r w:rsidRPr="00610F08">
        <w:rPr>
          <w:rFonts w:cs="Times New Roman"/>
          <w:kern w:val="0"/>
          <w:szCs w:val="24"/>
        </w:rPr>
        <w:t>9</w:t>
      </w:r>
      <w:r w:rsidRPr="00610F08">
        <w:rPr>
          <w:rFonts w:cs="Times New Roman"/>
          <w:kern w:val="0"/>
          <w:szCs w:val="24"/>
        </w:rPr>
        <w:t>月</w:t>
      </w:r>
      <w:r w:rsidRPr="00610F08">
        <w:rPr>
          <w:rFonts w:cs="Times New Roman"/>
          <w:kern w:val="0"/>
          <w:szCs w:val="24"/>
        </w:rPr>
        <w:t>-</w:t>
      </w:r>
      <w:bookmarkStart w:id="54" w:name="_GoBack"/>
      <w:r w:rsidR="005B3C08" w:rsidRPr="00610F08">
        <w:rPr>
          <w:rFonts w:cs="Times New Roman"/>
          <w:kern w:val="0"/>
          <w:szCs w:val="24"/>
        </w:rPr>
        <w:t>2023</w:t>
      </w:r>
      <w:r w:rsidR="005B3C08" w:rsidRPr="00610F08">
        <w:rPr>
          <w:rFonts w:cs="Times New Roman" w:hint="eastAsia"/>
          <w:kern w:val="0"/>
          <w:szCs w:val="24"/>
        </w:rPr>
        <w:t>年</w:t>
      </w:r>
      <w:bookmarkEnd w:id="54"/>
      <w:r w:rsidR="007F1382">
        <w:rPr>
          <w:rFonts w:cs="Times New Roman"/>
          <w:kern w:val="0"/>
          <w:szCs w:val="24"/>
        </w:rPr>
        <w:t>4</w:t>
      </w:r>
      <w:r w:rsidR="005B3C08" w:rsidRPr="00610F08">
        <w:rPr>
          <w:rFonts w:cs="Times New Roman" w:hint="eastAsia"/>
          <w:kern w:val="0"/>
          <w:szCs w:val="24"/>
        </w:rPr>
        <w:t>月</w:t>
      </w:r>
      <w:r w:rsidRPr="00610F08">
        <w:rPr>
          <w:rFonts w:cs="Times New Roman"/>
          <w:kern w:val="0"/>
          <w:szCs w:val="24"/>
        </w:rPr>
        <w:t>开展了地块资料收集、现场踏勘和人员访谈等工作，并对地块内部分土壤进行采样验证分析，编制了《</w:t>
      </w:r>
      <w:r w:rsidR="008A2CA9" w:rsidRPr="00610F08">
        <w:rPr>
          <w:rFonts w:cs="Times New Roman" w:hint="eastAsia"/>
        </w:rPr>
        <w:t>香洲区同昌</w:t>
      </w:r>
      <w:r w:rsidR="00B06548" w:rsidRPr="00610F08">
        <w:rPr>
          <w:rFonts w:cs="Times New Roman" w:hint="eastAsia"/>
        </w:rPr>
        <w:t>小</w:t>
      </w:r>
      <w:r w:rsidR="008A2CA9" w:rsidRPr="00610F08">
        <w:rPr>
          <w:rFonts w:cs="Times New Roman" w:hint="eastAsia"/>
        </w:rPr>
        <w:t>学</w:t>
      </w:r>
      <w:r w:rsidRPr="00610F08">
        <w:rPr>
          <w:rFonts w:cs="Times New Roman"/>
          <w:kern w:val="0"/>
          <w:szCs w:val="24"/>
        </w:rPr>
        <w:t>地块第一阶段土壤污染状况调查报告》。</w:t>
      </w:r>
    </w:p>
    <w:p w14:paraId="50CE1CD2" w14:textId="15E826AA" w:rsidR="00297E87" w:rsidRPr="00610F08" w:rsidRDefault="00E906D5">
      <w:pPr>
        <w:pStyle w:val="af2"/>
        <w:ind w:firstLine="480"/>
        <w:rPr>
          <w:rFonts w:cs="Times New Roman"/>
        </w:rPr>
      </w:pPr>
      <w:r w:rsidRPr="00610F08">
        <w:rPr>
          <w:rFonts w:cs="Times New Roman"/>
          <w:szCs w:val="24"/>
        </w:rPr>
        <w:t>根据第一阶段土壤污染状况调查结果，</w:t>
      </w:r>
      <w:r w:rsidR="0010787C" w:rsidRPr="00610F08">
        <w:rPr>
          <w:rFonts w:cs="Times New Roman"/>
          <w:szCs w:val="24"/>
        </w:rPr>
        <w:t>项目地块</w:t>
      </w:r>
      <w:r w:rsidRPr="00610F08">
        <w:rPr>
          <w:rFonts w:cs="Times New Roman"/>
          <w:szCs w:val="24"/>
        </w:rPr>
        <w:t>历史沿革清楚。</w:t>
      </w:r>
      <w:r w:rsidR="0069151D" w:rsidRPr="00610F08">
        <w:rPr>
          <w:rFonts w:cs="Times New Roman"/>
        </w:rPr>
        <w:t>地块历史用途包括农田、池塘、空地，不涉及工业生产活动。</w:t>
      </w:r>
      <w:r w:rsidR="0069151D" w:rsidRPr="00610F08">
        <w:rPr>
          <w:rFonts w:cs="Times New Roman"/>
        </w:rPr>
        <w:t>2014</w:t>
      </w:r>
      <w:r w:rsidR="0069151D" w:rsidRPr="00610F08">
        <w:rPr>
          <w:rFonts w:cs="Times New Roman"/>
        </w:rPr>
        <w:t>年以前地块用途为农田、池塘；</w:t>
      </w:r>
      <w:r w:rsidR="0069151D" w:rsidRPr="00610F08">
        <w:rPr>
          <w:rFonts w:cs="Times New Roman"/>
        </w:rPr>
        <w:t>2014</w:t>
      </w:r>
      <w:r w:rsidR="0069151D" w:rsidRPr="00610F08">
        <w:rPr>
          <w:rFonts w:cs="Times New Roman"/>
        </w:rPr>
        <w:t>年～</w:t>
      </w:r>
      <w:r w:rsidR="0069151D" w:rsidRPr="00610F08">
        <w:rPr>
          <w:rFonts w:cs="Times New Roman"/>
        </w:rPr>
        <w:t>2019</w:t>
      </w:r>
      <w:r w:rsidR="0069151D" w:rsidRPr="00610F08">
        <w:rPr>
          <w:rFonts w:cs="Times New Roman"/>
        </w:rPr>
        <w:t>年期间地块内池塘逐渐被填平，地块其他区域用途为</w:t>
      </w:r>
      <w:r w:rsidR="0069151D" w:rsidRPr="00610F08">
        <w:rPr>
          <w:rFonts w:cs="Times New Roman" w:hint="eastAsia"/>
        </w:rPr>
        <w:t>空地</w:t>
      </w:r>
      <w:r w:rsidR="0069151D" w:rsidRPr="00610F08">
        <w:rPr>
          <w:rFonts w:cs="Times New Roman"/>
        </w:rPr>
        <w:t>；</w:t>
      </w:r>
      <w:r w:rsidR="0069151D" w:rsidRPr="00610F08">
        <w:rPr>
          <w:rFonts w:cs="Times New Roman"/>
        </w:rPr>
        <w:t>2021</w:t>
      </w:r>
      <w:r w:rsidR="0069151D" w:rsidRPr="00610F08">
        <w:rPr>
          <w:rFonts w:cs="Times New Roman"/>
        </w:rPr>
        <w:t>年地块西南侧约</w:t>
      </w:r>
      <w:r w:rsidR="0069151D" w:rsidRPr="00610F08">
        <w:rPr>
          <w:rFonts w:cs="Times New Roman"/>
        </w:rPr>
        <w:t>7656.57m</w:t>
      </w:r>
      <w:r w:rsidR="0069151D" w:rsidRPr="00610F08">
        <w:rPr>
          <w:rFonts w:cs="Times New Roman"/>
          <w:vertAlign w:val="superscript"/>
        </w:rPr>
        <w:t>2</w:t>
      </w:r>
      <w:r w:rsidR="0069151D" w:rsidRPr="00610F08">
        <w:rPr>
          <w:rFonts w:cs="Times New Roman"/>
        </w:rPr>
        <w:t>区域经水泥硬化，作为珠海市正路建设工程有限公司承建</w:t>
      </w:r>
      <w:proofErr w:type="gramStart"/>
      <w:r w:rsidR="0069151D" w:rsidRPr="00610F08">
        <w:rPr>
          <w:rFonts w:cs="Times New Roman"/>
        </w:rPr>
        <w:t>华发香</w:t>
      </w:r>
      <w:proofErr w:type="gramEnd"/>
      <w:r w:rsidR="0069151D" w:rsidRPr="00610F08">
        <w:rPr>
          <w:rFonts w:cs="Times New Roman"/>
        </w:rPr>
        <w:t>琴花园</w:t>
      </w:r>
      <w:r w:rsidR="0069151D" w:rsidRPr="00610F08">
        <w:rPr>
          <w:rFonts w:cs="Times New Roman"/>
        </w:rPr>
        <w:t>S2</w:t>
      </w:r>
      <w:r w:rsidR="0069151D" w:rsidRPr="00610F08">
        <w:rPr>
          <w:rFonts w:cs="Times New Roman"/>
        </w:rPr>
        <w:t>地块的</w:t>
      </w:r>
      <w:proofErr w:type="gramStart"/>
      <w:r w:rsidR="0069151D" w:rsidRPr="00610F08">
        <w:rPr>
          <w:rFonts w:cs="Times New Roman"/>
        </w:rPr>
        <w:t>临时项目</w:t>
      </w:r>
      <w:proofErr w:type="gramEnd"/>
      <w:r w:rsidR="0069151D" w:rsidRPr="00610F08">
        <w:rPr>
          <w:rFonts w:cs="Times New Roman"/>
        </w:rPr>
        <w:t>部使用，使用期限为</w:t>
      </w:r>
      <w:r w:rsidR="0069151D" w:rsidRPr="00610F08">
        <w:rPr>
          <w:rFonts w:cs="Times New Roman"/>
        </w:rPr>
        <w:t>2021</w:t>
      </w:r>
      <w:r w:rsidR="0069151D" w:rsidRPr="00610F08">
        <w:rPr>
          <w:rFonts w:cs="Times New Roman"/>
        </w:rPr>
        <w:t>年</w:t>
      </w:r>
      <w:r w:rsidR="0069151D" w:rsidRPr="00610F08">
        <w:rPr>
          <w:rFonts w:cs="Times New Roman"/>
        </w:rPr>
        <w:t>2</w:t>
      </w:r>
      <w:r w:rsidR="0069151D" w:rsidRPr="00610F08">
        <w:rPr>
          <w:rFonts w:cs="Times New Roman"/>
        </w:rPr>
        <w:t>月～</w:t>
      </w:r>
      <w:r w:rsidR="0069151D" w:rsidRPr="00610F08">
        <w:rPr>
          <w:rFonts w:cs="Times New Roman"/>
        </w:rPr>
        <w:t>2023</w:t>
      </w:r>
      <w:r w:rsidR="0069151D" w:rsidRPr="00610F08">
        <w:rPr>
          <w:rFonts w:cs="Times New Roman"/>
        </w:rPr>
        <w:t>年</w:t>
      </w:r>
      <w:r w:rsidR="0069151D" w:rsidRPr="00610F08">
        <w:rPr>
          <w:rFonts w:cs="Times New Roman"/>
        </w:rPr>
        <w:t>2</w:t>
      </w:r>
      <w:r w:rsidR="0069151D" w:rsidRPr="00610F08">
        <w:rPr>
          <w:rFonts w:cs="Times New Roman"/>
        </w:rPr>
        <w:t>月。</w:t>
      </w:r>
      <w:r w:rsidR="009F3B45" w:rsidRPr="00610F08">
        <w:rPr>
          <w:rFonts w:cs="Times New Roman"/>
        </w:rPr>
        <w:t>至现在，项目地块</w:t>
      </w:r>
      <w:r w:rsidR="009F3B45" w:rsidRPr="00610F08">
        <w:rPr>
          <w:rFonts w:cs="Times New Roman" w:hint="eastAsia"/>
        </w:rPr>
        <w:t>西侧</w:t>
      </w:r>
      <w:r w:rsidR="009F3B45" w:rsidRPr="00610F08">
        <w:rPr>
          <w:rFonts w:cs="Times New Roman"/>
        </w:rPr>
        <w:t>区域</w:t>
      </w:r>
      <w:r w:rsidR="009F3B45" w:rsidRPr="00610F08">
        <w:rPr>
          <w:rFonts w:cs="Times New Roman" w:hint="eastAsia"/>
        </w:rPr>
        <w:t>的</w:t>
      </w:r>
      <w:proofErr w:type="gramStart"/>
      <w:r w:rsidR="009F3B45" w:rsidRPr="00610F08">
        <w:rPr>
          <w:rFonts w:cs="Times New Roman"/>
        </w:rPr>
        <w:t>临时项目</w:t>
      </w:r>
      <w:proofErr w:type="gramEnd"/>
      <w:r w:rsidR="009F3B45" w:rsidRPr="00610F08">
        <w:rPr>
          <w:rFonts w:cs="Times New Roman"/>
        </w:rPr>
        <w:t>部使用</w:t>
      </w:r>
      <w:r w:rsidR="009F3B45" w:rsidRPr="00610F08">
        <w:rPr>
          <w:rFonts w:cs="Times New Roman" w:hint="eastAsia"/>
        </w:rPr>
        <w:t>已全部拆除</w:t>
      </w:r>
      <w:r w:rsidR="009F3B45" w:rsidRPr="00610F08">
        <w:rPr>
          <w:rFonts w:cs="Times New Roman"/>
        </w:rPr>
        <w:t>，</w:t>
      </w:r>
      <w:r w:rsidR="009F3B45" w:rsidRPr="00610F08">
        <w:rPr>
          <w:rFonts w:cs="Times New Roman" w:hint="eastAsia"/>
        </w:rPr>
        <w:t>均</w:t>
      </w:r>
      <w:r w:rsidR="009F3B45" w:rsidRPr="00610F08">
        <w:rPr>
          <w:rFonts w:cs="Times New Roman"/>
        </w:rPr>
        <w:t>为空地</w:t>
      </w:r>
      <w:r w:rsidRPr="00610F08">
        <w:rPr>
          <w:rFonts w:cs="Times New Roman"/>
        </w:rPr>
        <w:t>。</w:t>
      </w:r>
    </w:p>
    <w:p w14:paraId="0E347DAF" w14:textId="7B9A6C10" w:rsidR="002C43D2" w:rsidRPr="00610F08" w:rsidRDefault="00CA0AB3" w:rsidP="00CA0AB3">
      <w:pPr>
        <w:ind w:firstLine="480"/>
        <w:rPr>
          <w:rFonts w:cs="Times New Roman"/>
        </w:rPr>
      </w:pPr>
      <w:r w:rsidRPr="00610F08">
        <w:rPr>
          <w:rFonts w:cs="Times New Roman"/>
        </w:rPr>
        <w:t>通过对项目地块周边区域的调查，项目地块东侧区域在</w:t>
      </w:r>
      <w:r w:rsidRPr="00610F08">
        <w:rPr>
          <w:rFonts w:cs="Times New Roman"/>
        </w:rPr>
        <w:t>2008</w:t>
      </w:r>
      <w:r w:rsidRPr="00610F08">
        <w:rPr>
          <w:rFonts w:cs="Times New Roman"/>
        </w:rPr>
        <w:t>年以前为农田、池塘，</w:t>
      </w:r>
      <w:r w:rsidRPr="00610F08">
        <w:rPr>
          <w:rFonts w:cs="Times New Roman"/>
        </w:rPr>
        <w:t>2009</w:t>
      </w:r>
      <w:r w:rsidRPr="00610F08">
        <w:rPr>
          <w:rFonts w:cs="Times New Roman"/>
        </w:rPr>
        <w:t>年～</w:t>
      </w:r>
      <w:r w:rsidRPr="00610F08">
        <w:rPr>
          <w:rFonts w:cs="Times New Roman"/>
        </w:rPr>
        <w:t>2012</w:t>
      </w:r>
      <w:r w:rsidRPr="00610F08">
        <w:rPr>
          <w:rFonts w:cs="Times New Roman"/>
        </w:rPr>
        <w:t>年为池塘，</w:t>
      </w:r>
      <w:r w:rsidRPr="00610F08">
        <w:rPr>
          <w:rFonts w:cs="Times New Roman"/>
        </w:rPr>
        <w:t>2013</w:t>
      </w:r>
      <w:r w:rsidRPr="00610F08">
        <w:rPr>
          <w:rFonts w:cs="Times New Roman"/>
        </w:rPr>
        <w:t>年为空地，</w:t>
      </w:r>
      <w:r w:rsidRPr="00610F08">
        <w:rPr>
          <w:rFonts w:cs="Times New Roman"/>
        </w:rPr>
        <w:t>2014</w:t>
      </w:r>
      <w:r w:rsidRPr="00610F08">
        <w:rPr>
          <w:rFonts w:cs="Times New Roman"/>
        </w:rPr>
        <w:t>年～至今为居住用地（</w:t>
      </w:r>
      <w:r w:rsidR="00E11BE0" w:rsidRPr="00610F08">
        <w:rPr>
          <w:rFonts w:cs="Times New Roman"/>
        </w:rPr>
        <w:t>华发</w:t>
      </w:r>
      <w:r w:rsidR="00E11BE0" w:rsidRPr="00610F08">
        <w:rPr>
          <w:rFonts w:cs="Times New Roman"/>
        </w:rPr>
        <w:t>·</w:t>
      </w:r>
      <w:r w:rsidR="00E11BE0" w:rsidRPr="00610F08">
        <w:rPr>
          <w:rFonts w:cs="Times New Roman"/>
        </w:rPr>
        <w:t>水岸一期</w:t>
      </w:r>
      <w:r w:rsidRPr="00610F08">
        <w:rPr>
          <w:rFonts w:cs="Times New Roman"/>
        </w:rPr>
        <w:t>）；项目地块南侧区域在</w:t>
      </w:r>
      <w:r w:rsidRPr="00610F08">
        <w:rPr>
          <w:rFonts w:cs="Times New Roman"/>
        </w:rPr>
        <w:t>2008</w:t>
      </w:r>
      <w:r w:rsidRPr="00610F08">
        <w:rPr>
          <w:rFonts w:cs="Times New Roman"/>
        </w:rPr>
        <w:t>年以前为农田、池塘，</w:t>
      </w:r>
      <w:r w:rsidRPr="00610F08">
        <w:rPr>
          <w:rFonts w:cs="Times New Roman"/>
        </w:rPr>
        <w:t>2009</w:t>
      </w:r>
      <w:r w:rsidRPr="00610F08">
        <w:rPr>
          <w:rFonts w:cs="Times New Roman"/>
        </w:rPr>
        <w:t>年～</w:t>
      </w:r>
      <w:r w:rsidRPr="00610F08">
        <w:rPr>
          <w:rFonts w:cs="Times New Roman"/>
        </w:rPr>
        <w:t>2013</w:t>
      </w:r>
      <w:r w:rsidRPr="00610F08">
        <w:rPr>
          <w:rFonts w:cs="Times New Roman"/>
        </w:rPr>
        <w:t>年为池塘和空地，</w:t>
      </w:r>
      <w:r w:rsidRPr="00610F08">
        <w:rPr>
          <w:rFonts w:cs="Times New Roman"/>
        </w:rPr>
        <w:t>2014</w:t>
      </w:r>
      <w:r w:rsidRPr="00610F08">
        <w:rPr>
          <w:rFonts w:cs="Times New Roman"/>
        </w:rPr>
        <w:t>年～</w:t>
      </w:r>
      <w:r w:rsidRPr="00610F08">
        <w:rPr>
          <w:rFonts w:cs="Times New Roman"/>
        </w:rPr>
        <w:t>2020</w:t>
      </w:r>
      <w:r w:rsidRPr="00610F08">
        <w:rPr>
          <w:rFonts w:cs="Times New Roman"/>
        </w:rPr>
        <w:t>年为</w:t>
      </w:r>
      <w:r w:rsidR="005708D2" w:rsidRPr="00610F08">
        <w:rPr>
          <w:rFonts w:cs="Times New Roman"/>
        </w:rPr>
        <w:t>华发</w:t>
      </w:r>
      <w:r w:rsidR="005708D2" w:rsidRPr="00610F08">
        <w:rPr>
          <w:rFonts w:cs="Times New Roman"/>
        </w:rPr>
        <w:t>·</w:t>
      </w:r>
      <w:r w:rsidR="005708D2" w:rsidRPr="00610F08">
        <w:rPr>
          <w:rFonts w:cs="Times New Roman"/>
        </w:rPr>
        <w:t>水岸二期</w:t>
      </w:r>
      <w:r w:rsidRPr="00610F08">
        <w:rPr>
          <w:rFonts w:cs="Times New Roman"/>
        </w:rPr>
        <w:t>、空地，</w:t>
      </w:r>
      <w:r w:rsidRPr="00610F08">
        <w:rPr>
          <w:rFonts w:cs="Times New Roman"/>
        </w:rPr>
        <w:t>2021</w:t>
      </w:r>
      <w:r w:rsidRPr="00610F08">
        <w:rPr>
          <w:rFonts w:cs="Times New Roman"/>
        </w:rPr>
        <w:t>年～至今为</w:t>
      </w:r>
      <w:r w:rsidR="005708D2" w:rsidRPr="00610F08">
        <w:rPr>
          <w:rFonts w:cs="Times New Roman"/>
        </w:rPr>
        <w:t>华发</w:t>
      </w:r>
      <w:r w:rsidR="005708D2" w:rsidRPr="00610F08">
        <w:rPr>
          <w:rFonts w:cs="Times New Roman"/>
        </w:rPr>
        <w:t>·</w:t>
      </w:r>
      <w:r w:rsidR="005708D2" w:rsidRPr="00610F08">
        <w:rPr>
          <w:rFonts w:cs="Times New Roman"/>
        </w:rPr>
        <w:t>水岸二期</w:t>
      </w:r>
      <w:r w:rsidRPr="00610F08">
        <w:rPr>
          <w:rFonts w:cs="Times New Roman"/>
        </w:rPr>
        <w:t>、</w:t>
      </w:r>
      <w:proofErr w:type="gramStart"/>
      <w:r w:rsidRPr="00610F08">
        <w:rPr>
          <w:rFonts w:cs="Times New Roman"/>
        </w:rPr>
        <w:t>临时项目</w:t>
      </w:r>
      <w:proofErr w:type="gramEnd"/>
      <w:r w:rsidRPr="00610F08">
        <w:rPr>
          <w:rFonts w:cs="Times New Roman"/>
        </w:rPr>
        <w:t>部</w:t>
      </w:r>
      <w:r w:rsidR="00C16ACD" w:rsidRPr="00610F08">
        <w:rPr>
          <w:rFonts w:cs="Times New Roman"/>
        </w:rPr>
        <w:t>、空地</w:t>
      </w:r>
      <w:r w:rsidRPr="00610F08">
        <w:rPr>
          <w:rFonts w:cs="Times New Roman"/>
        </w:rPr>
        <w:t>；项目地块西侧在</w:t>
      </w:r>
      <w:r w:rsidRPr="00610F08">
        <w:rPr>
          <w:rFonts w:cs="Times New Roman"/>
        </w:rPr>
        <w:t>2013</w:t>
      </w:r>
      <w:r w:rsidRPr="00610F08">
        <w:rPr>
          <w:rFonts w:cs="Times New Roman"/>
        </w:rPr>
        <w:t>年以前为农田、池塘，</w:t>
      </w:r>
      <w:r w:rsidRPr="00610F08">
        <w:rPr>
          <w:rFonts w:cs="Times New Roman"/>
        </w:rPr>
        <w:t>2014</w:t>
      </w:r>
      <w:r w:rsidRPr="00610F08">
        <w:rPr>
          <w:rFonts w:cs="Times New Roman"/>
        </w:rPr>
        <w:t>年～</w:t>
      </w:r>
      <w:r w:rsidRPr="00610F08">
        <w:rPr>
          <w:rFonts w:cs="Times New Roman"/>
        </w:rPr>
        <w:t>2018</w:t>
      </w:r>
      <w:r w:rsidRPr="00610F08">
        <w:rPr>
          <w:rFonts w:cs="Times New Roman"/>
        </w:rPr>
        <w:t>年为池塘、空地，</w:t>
      </w:r>
      <w:r w:rsidRPr="00610F08">
        <w:rPr>
          <w:rFonts w:cs="Times New Roman"/>
        </w:rPr>
        <w:t>2019</w:t>
      </w:r>
      <w:r w:rsidRPr="00610F08">
        <w:rPr>
          <w:rFonts w:cs="Times New Roman"/>
        </w:rPr>
        <w:t>年～</w:t>
      </w:r>
      <w:r w:rsidRPr="00610F08">
        <w:rPr>
          <w:rFonts w:cs="Times New Roman"/>
        </w:rPr>
        <w:t>2020</w:t>
      </w:r>
      <w:r w:rsidRPr="00610F08">
        <w:rPr>
          <w:rFonts w:cs="Times New Roman"/>
        </w:rPr>
        <w:t>年为碧</w:t>
      </w:r>
      <w:proofErr w:type="gramStart"/>
      <w:r w:rsidRPr="00610F08">
        <w:rPr>
          <w:rFonts w:cs="Times New Roman"/>
        </w:rPr>
        <w:t>桂园</w:t>
      </w:r>
      <w:proofErr w:type="gramEnd"/>
      <w:r w:rsidRPr="00610F08">
        <w:rPr>
          <w:rFonts w:cs="Times New Roman"/>
        </w:rPr>
        <w:t>华发香洲府、池塘，</w:t>
      </w:r>
      <w:r w:rsidRPr="00610F08">
        <w:rPr>
          <w:rFonts w:cs="Times New Roman"/>
        </w:rPr>
        <w:t>2021</w:t>
      </w:r>
      <w:r w:rsidRPr="00610F08">
        <w:rPr>
          <w:rFonts w:cs="Times New Roman"/>
        </w:rPr>
        <w:t>年～至今为碧</w:t>
      </w:r>
      <w:proofErr w:type="gramStart"/>
      <w:r w:rsidRPr="00610F08">
        <w:rPr>
          <w:rFonts w:cs="Times New Roman"/>
        </w:rPr>
        <w:t>桂园</w:t>
      </w:r>
      <w:proofErr w:type="gramEnd"/>
      <w:r w:rsidRPr="00610F08">
        <w:rPr>
          <w:rFonts w:cs="Times New Roman"/>
        </w:rPr>
        <w:t>华发香洲府、华发碧</w:t>
      </w:r>
      <w:proofErr w:type="gramStart"/>
      <w:r w:rsidRPr="00610F08">
        <w:rPr>
          <w:rFonts w:cs="Times New Roman"/>
        </w:rPr>
        <w:t>桂园</w:t>
      </w:r>
      <w:proofErr w:type="gramEnd"/>
      <w:r w:rsidRPr="00610F08">
        <w:rPr>
          <w:rFonts w:cs="Times New Roman"/>
        </w:rPr>
        <w:t>水岸华府；项目地块北侧在</w:t>
      </w:r>
      <w:r w:rsidRPr="00610F08">
        <w:rPr>
          <w:rFonts w:cs="Times New Roman"/>
        </w:rPr>
        <w:t>2003</w:t>
      </w:r>
      <w:r w:rsidRPr="00610F08">
        <w:rPr>
          <w:rFonts w:cs="Times New Roman"/>
        </w:rPr>
        <w:t>年以前为农田、池塘，</w:t>
      </w:r>
      <w:r w:rsidRPr="00610F08">
        <w:rPr>
          <w:rFonts w:cs="Times New Roman"/>
        </w:rPr>
        <w:t>2003</w:t>
      </w:r>
      <w:r w:rsidRPr="00610F08">
        <w:rPr>
          <w:rFonts w:cs="Times New Roman"/>
        </w:rPr>
        <w:t>年～至今为</w:t>
      </w:r>
      <w:proofErr w:type="gramStart"/>
      <w:r w:rsidRPr="00610F08">
        <w:rPr>
          <w:rFonts w:cs="Times New Roman"/>
        </w:rPr>
        <w:t>同昌围居民区</w:t>
      </w:r>
      <w:proofErr w:type="gramEnd"/>
      <w:r w:rsidRPr="00610F08">
        <w:rPr>
          <w:rFonts w:cs="Times New Roman"/>
        </w:rPr>
        <w:t>。项目地块周边区域历史和现状均不涉及工业生产活动。</w:t>
      </w:r>
    </w:p>
    <w:p w14:paraId="0EC64A70" w14:textId="5071872A" w:rsidR="00297E87" w:rsidRPr="00610F08" w:rsidRDefault="00E906D5">
      <w:pPr>
        <w:pStyle w:val="af2"/>
        <w:ind w:firstLine="480"/>
        <w:rPr>
          <w:rFonts w:cs="Times New Roman"/>
        </w:rPr>
      </w:pPr>
      <w:r w:rsidRPr="00610F08">
        <w:rPr>
          <w:rFonts w:cs="Times New Roman"/>
        </w:rPr>
        <w:t>为进一步证实</w:t>
      </w:r>
      <w:r w:rsidR="0010787C" w:rsidRPr="00610F08">
        <w:rPr>
          <w:rFonts w:cs="Times New Roman"/>
        </w:rPr>
        <w:t>项目地块</w:t>
      </w:r>
      <w:r w:rsidRPr="00610F08">
        <w:rPr>
          <w:rFonts w:cs="Times New Roman"/>
        </w:rPr>
        <w:t>土壤环境质量，结合快筛结果，调查单位选取了地块内</w:t>
      </w:r>
      <w:r w:rsidR="006D1517" w:rsidRPr="00610F08">
        <w:rPr>
          <w:rFonts w:cs="Times New Roman"/>
        </w:rPr>
        <w:t>5</w:t>
      </w:r>
      <w:r w:rsidRPr="00610F08">
        <w:rPr>
          <w:rFonts w:cs="Times New Roman"/>
        </w:rPr>
        <w:t>个土壤样品进行实验室检测分析。检测指标为</w:t>
      </w:r>
      <w:r w:rsidRPr="00610F08">
        <w:rPr>
          <w:rFonts w:cs="Times New Roman"/>
        </w:rPr>
        <w:t>pH</w:t>
      </w:r>
      <w:r w:rsidRPr="00610F08">
        <w:rPr>
          <w:rFonts w:cs="Times New Roman"/>
        </w:rPr>
        <w:t>值、《土壤环境质量</w:t>
      </w:r>
      <w:r w:rsidRPr="00610F08">
        <w:rPr>
          <w:rFonts w:cs="Times New Roman"/>
        </w:rPr>
        <w:t xml:space="preserve"> </w:t>
      </w:r>
      <w:r w:rsidRPr="00610F08">
        <w:rPr>
          <w:rFonts w:cs="Times New Roman"/>
        </w:rPr>
        <w:t>建设用地土壤污染风险管控标准（试行）》（</w:t>
      </w:r>
      <w:r w:rsidRPr="00610F08">
        <w:rPr>
          <w:rFonts w:cs="Times New Roman"/>
        </w:rPr>
        <w:t>GB 36600-2018</w:t>
      </w:r>
      <w:r w:rsidRPr="00610F08">
        <w:rPr>
          <w:rFonts w:cs="Times New Roman"/>
        </w:rPr>
        <w:t>）表</w:t>
      </w:r>
      <w:r w:rsidRPr="00610F08">
        <w:rPr>
          <w:rFonts w:cs="Times New Roman"/>
        </w:rPr>
        <w:t>1</w:t>
      </w:r>
      <w:r w:rsidRPr="00610F08">
        <w:rPr>
          <w:rFonts w:cs="Times New Roman"/>
        </w:rPr>
        <w:t>基本项目</w:t>
      </w:r>
      <w:r w:rsidRPr="00610F08">
        <w:rPr>
          <w:rFonts w:cs="Times New Roman"/>
        </w:rPr>
        <w:t>45</w:t>
      </w:r>
      <w:r w:rsidRPr="00610F08">
        <w:rPr>
          <w:rFonts w:cs="Times New Roman"/>
        </w:rPr>
        <w:t>项、石油烃（</w:t>
      </w:r>
      <w:r w:rsidRPr="00610F08">
        <w:rPr>
          <w:rFonts w:cs="Times New Roman"/>
        </w:rPr>
        <w:t>C</w:t>
      </w:r>
      <w:r w:rsidRPr="00610F08">
        <w:rPr>
          <w:rFonts w:cs="Times New Roman"/>
          <w:vertAlign w:val="subscript"/>
        </w:rPr>
        <w:t>10</w:t>
      </w:r>
      <w:r w:rsidRPr="00610F08">
        <w:rPr>
          <w:rFonts w:cs="Times New Roman"/>
        </w:rPr>
        <w:t>-C</w:t>
      </w:r>
      <w:r w:rsidRPr="00610F08">
        <w:rPr>
          <w:rFonts w:cs="Times New Roman"/>
          <w:vertAlign w:val="subscript"/>
        </w:rPr>
        <w:t>40</w:t>
      </w:r>
      <w:r w:rsidRPr="00610F08">
        <w:rPr>
          <w:rFonts w:cs="Times New Roman"/>
        </w:rPr>
        <w:t>）。检测结果显示，地块土壤重金属六价铬、挥发性有机物（</w:t>
      </w:r>
      <w:r w:rsidRPr="00610F08">
        <w:rPr>
          <w:rFonts w:cs="Times New Roman"/>
        </w:rPr>
        <w:t>VOCs</w:t>
      </w:r>
      <w:r w:rsidRPr="00610F08">
        <w:rPr>
          <w:rFonts w:cs="Times New Roman"/>
        </w:rPr>
        <w:t>）</w:t>
      </w:r>
      <w:r w:rsidRPr="00610F08">
        <w:rPr>
          <w:rFonts w:cs="Times New Roman"/>
        </w:rPr>
        <w:t>27</w:t>
      </w:r>
      <w:r w:rsidRPr="00610F08">
        <w:rPr>
          <w:rFonts w:cs="Times New Roman"/>
        </w:rPr>
        <w:t>项及半挥发性有机物（</w:t>
      </w:r>
      <w:r w:rsidRPr="00610F08">
        <w:rPr>
          <w:rFonts w:cs="Times New Roman"/>
        </w:rPr>
        <w:t>SVOCs</w:t>
      </w:r>
      <w:r w:rsidRPr="00610F08">
        <w:rPr>
          <w:rFonts w:cs="Times New Roman"/>
        </w:rPr>
        <w:t>）</w:t>
      </w:r>
      <w:r w:rsidRPr="00610F08">
        <w:rPr>
          <w:rFonts w:cs="Times New Roman"/>
        </w:rPr>
        <w:t>11</w:t>
      </w:r>
      <w:r w:rsidRPr="00610F08">
        <w:rPr>
          <w:rFonts w:cs="Times New Roman"/>
        </w:rPr>
        <w:t>项均未检出，铜、镍、铅、镉、砷、汞、石油烃（</w:t>
      </w:r>
      <w:r w:rsidRPr="00610F08">
        <w:rPr>
          <w:rFonts w:cs="Times New Roman"/>
        </w:rPr>
        <w:t>C</w:t>
      </w:r>
      <w:r w:rsidRPr="00610F08">
        <w:rPr>
          <w:rFonts w:cs="Times New Roman"/>
          <w:vertAlign w:val="subscript"/>
        </w:rPr>
        <w:t>10</w:t>
      </w:r>
      <w:r w:rsidRPr="00610F08">
        <w:rPr>
          <w:rFonts w:cs="Times New Roman"/>
        </w:rPr>
        <w:t>-C</w:t>
      </w:r>
      <w:r w:rsidRPr="00610F08">
        <w:rPr>
          <w:rFonts w:cs="Times New Roman"/>
          <w:vertAlign w:val="subscript"/>
        </w:rPr>
        <w:t>40</w:t>
      </w:r>
      <w:r w:rsidRPr="00610F08">
        <w:rPr>
          <w:rFonts w:cs="Times New Roman"/>
        </w:rPr>
        <w:t>）有不同程度检出，但</w:t>
      </w:r>
      <w:proofErr w:type="gramStart"/>
      <w:r w:rsidRPr="00610F08">
        <w:rPr>
          <w:rFonts w:cs="Times New Roman"/>
        </w:rPr>
        <w:t>检出值</w:t>
      </w:r>
      <w:proofErr w:type="gramEnd"/>
      <w:r w:rsidRPr="00610F08">
        <w:rPr>
          <w:rFonts w:cs="Times New Roman"/>
        </w:rPr>
        <w:t>均低于《土壤环境质量建设用地土壤污染风险管控标准（试行）》（</w:t>
      </w:r>
      <w:r w:rsidRPr="00610F08">
        <w:rPr>
          <w:rFonts w:cs="Times New Roman"/>
        </w:rPr>
        <w:t>GB 36600-2018</w:t>
      </w:r>
      <w:r w:rsidRPr="00610F08">
        <w:rPr>
          <w:rFonts w:cs="Times New Roman"/>
        </w:rPr>
        <w:t>）第一类用地筛选值。</w:t>
      </w:r>
    </w:p>
    <w:p w14:paraId="68227670" w14:textId="77777777" w:rsidR="00297E87" w:rsidRPr="00610F08" w:rsidRDefault="00E906D5">
      <w:pPr>
        <w:pStyle w:val="af2"/>
        <w:ind w:firstLine="480"/>
        <w:rPr>
          <w:rFonts w:cs="Times New Roman"/>
        </w:rPr>
      </w:pPr>
      <w:r w:rsidRPr="00610F08">
        <w:rPr>
          <w:rFonts w:cs="Times New Roman"/>
        </w:rPr>
        <w:t>综上，</w:t>
      </w:r>
      <w:r w:rsidR="002C43D2" w:rsidRPr="00610F08">
        <w:rPr>
          <w:rFonts w:cs="Times New Roman"/>
        </w:rPr>
        <w:t>项目地块</w:t>
      </w:r>
      <w:r w:rsidRPr="00610F08">
        <w:rPr>
          <w:rFonts w:cs="Times New Roman"/>
        </w:rPr>
        <w:t>及周边区域在历史使用各阶段均无明显或潜在污染源和污染途径，满足以下情形：（一）地块内及周边相邻地块当前和历史上不涉及有毒有害物质生产、使用、贮存、回收、处置、排放等活动；（二）地块内及周边相邻地块未发生过环境污染事故和环境违法事件（废水、废液、固废、</w:t>
      </w:r>
      <w:proofErr w:type="gramStart"/>
      <w:r w:rsidRPr="00610F08">
        <w:rPr>
          <w:rFonts w:cs="Times New Roman"/>
        </w:rPr>
        <w:t>危废的</w:t>
      </w:r>
      <w:proofErr w:type="gramEnd"/>
      <w:r w:rsidRPr="00610F08">
        <w:rPr>
          <w:rFonts w:cs="Times New Roman"/>
        </w:rPr>
        <w:t>泄漏、倾倒或填埋</w:t>
      </w:r>
      <w:r w:rsidRPr="00610F08">
        <w:rPr>
          <w:rFonts w:cs="Times New Roman"/>
        </w:rPr>
        <w:t>)</w:t>
      </w:r>
      <w:r w:rsidRPr="00610F08">
        <w:rPr>
          <w:rFonts w:cs="Times New Roman"/>
        </w:rPr>
        <w:t>；（三）地块内及周边相邻地块土壤、地下水、地表水不存在异常颜色、气味等污染迹象；（四）地块内及周边相邻地块不存在土壤、地下水、地表水等已有监测数据异常的情况。</w:t>
      </w:r>
    </w:p>
    <w:p w14:paraId="0D269908" w14:textId="77777777" w:rsidR="00297E87" w:rsidRPr="00610F08" w:rsidRDefault="00E906D5">
      <w:pPr>
        <w:pStyle w:val="af2"/>
        <w:ind w:firstLine="480"/>
        <w:rPr>
          <w:rFonts w:cs="Times New Roman"/>
          <w:kern w:val="0"/>
          <w:szCs w:val="24"/>
        </w:rPr>
      </w:pPr>
      <w:r w:rsidRPr="00610F08">
        <w:rPr>
          <w:rFonts w:cs="Times New Roman"/>
          <w:szCs w:val="24"/>
        </w:rPr>
        <w:t>因此，</w:t>
      </w:r>
      <w:r w:rsidR="002C43D2" w:rsidRPr="00610F08">
        <w:rPr>
          <w:rFonts w:cs="Times New Roman"/>
          <w:szCs w:val="24"/>
        </w:rPr>
        <w:t>项目</w:t>
      </w:r>
      <w:r w:rsidRPr="00610F08">
        <w:rPr>
          <w:rFonts w:cs="Times New Roman"/>
          <w:szCs w:val="24"/>
        </w:rPr>
        <w:t>地块的土壤环境质量可以接受，调查活动可以结束，地块可用于现土地规划类型开发利用。</w:t>
      </w:r>
    </w:p>
    <w:sectPr w:rsidR="00297E87" w:rsidRPr="00610F08" w:rsidSect="00525C76">
      <w:pgSz w:w="11906" w:h="16838"/>
      <w:pgMar w:top="1440" w:right="1361" w:bottom="1440" w:left="1361"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90862" w14:textId="77777777" w:rsidR="001C3FC3" w:rsidRDefault="001C3FC3">
      <w:pPr>
        <w:spacing w:line="240" w:lineRule="auto"/>
        <w:ind w:firstLine="480"/>
      </w:pPr>
      <w:r>
        <w:separator/>
      </w:r>
    </w:p>
  </w:endnote>
  <w:endnote w:type="continuationSeparator" w:id="0">
    <w:p w14:paraId="75E47BC2" w14:textId="77777777" w:rsidR="001C3FC3" w:rsidRDefault="001C3FC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D21B" w14:textId="77777777" w:rsidR="0020648C" w:rsidRDefault="0020648C">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133CB" w14:textId="77777777" w:rsidR="0020648C" w:rsidRDefault="0020648C">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5D8E" w14:textId="77777777" w:rsidR="0020648C" w:rsidRDefault="0020648C">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066114"/>
    </w:sdtPr>
    <w:sdtEndPr/>
    <w:sdtContent>
      <w:p w14:paraId="06ACF912" w14:textId="77777777" w:rsidR="0020648C" w:rsidRDefault="0020648C">
        <w:pPr>
          <w:pStyle w:val="aa"/>
          <w:ind w:firstLine="360"/>
          <w:jc w:val="center"/>
        </w:pPr>
        <w:r>
          <w:fldChar w:fldCharType="begin"/>
        </w:r>
        <w:r>
          <w:instrText>PAGE   \* MERGEFORMAT</w:instrText>
        </w:r>
        <w:r>
          <w:fldChar w:fldCharType="separate"/>
        </w:r>
        <w:r>
          <w:rPr>
            <w:lang w:val="zh-CN"/>
          </w:rPr>
          <w:t>2</w:t>
        </w:r>
        <w:r>
          <w:fldChar w:fldCharType="end"/>
        </w:r>
      </w:p>
    </w:sdtContent>
  </w:sdt>
  <w:p w14:paraId="34DBEE59" w14:textId="77777777" w:rsidR="0020648C" w:rsidRDefault="0020648C">
    <w:pPr>
      <w:pStyle w:val="a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D4A8F" w14:textId="77777777" w:rsidR="001C3FC3" w:rsidRDefault="001C3FC3">
      <w:pPr>
        <w:ind w:firstLine="480"/>
      </w:pPr>
      <w:r>
        <w:separator/>
      </w:r>
    </w:p>
  </w:footnote>
  <w:footnote w:type="continuationSeparator" w:id="0">
    <w:p w14:paraId="515D0BB0" w14:textId="77777777" w:rsidR="001C3FC3" w:rsidRDefault="001C3FC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DBE1" w14:textId="77777777" w:rsidR="0020648C" w:rsidRDefault="0020648C">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9BA48" w14:textId="77777777" w:rsidR="0020648C" w:rsidRDefault="0020648C">
    <w:pPr>
      <w:pStyle w:val="ac"/>
      <w:pBdr>
        <w:bottom w:val="none" w:sz="0" w:space="1"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7071" w14:textId="77777777" w:rsidR="0020648C" w:rsidRDefault="0020648C">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86E9" w14:textId="77777777" w:rsidR="0020648C" w:rsidRDefault="0020648C">
    <w:pPr>
      <w:pStyle w:val="ac"/>
      <w:pBdr>
        <w:bottom w:val="none" w:sz="0" w:space="1"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9136A09"/>
    <w:multiLevelType w:val="singleLevel"/>
    <w:tmpl w:val="99136A09"/>
    <w:lvl w:ilvl="0">
      <w:start w:val="1"/>
      <w:numFmt w:val="decimal"/>
      <w:suff w:val="nothing"/>
      <w:lvlText w:val="%1"/>
      <w:lvlJc w:val="center"/>
      <w:pPr>
        <w:tabs>
          <w:tab w:val="left" w:pos="0"/>
        </w:tabs>
        <w:ind w:left="0" w:firstLine="0"/>
      </w:pPr>
      <w:rPr>
        <w:rFonts w:hint="default"/>
      </w:rPr>
    </w:lvl>
  </w:abstractNum>
  <w:abstractNum w:abstractNumId="1" w15:restartNumberingAfterBreak="0">
    <w:nsid w:val="00463EA7"/>
    <w:multiLevelType w:val="multilevel"/>
    <w:tmpl w:val="00463EA7"/>
    <w:lvl w:ilvl="0">
      <w:start w:val="1"/>
      <w:numFmt w:val="decimal"/>
      <w:lvlText w:val="%1."/>
      <w:lvlJc w:val="left"/>
      <w:pPr>
        <w:ind w:left="900" w:hanging="420"/>
      </w:pPr>
    </w:lvl>
    <w:lvl w:ilvl="1">
      <w:start w:val="1"/>
      <w:numFmt w:val="decimal"/>
      <w:lvlText w:val="（%2）"/>
      <w:lvlJc w:val="left"/>
      <w:pPr>
        <w:ind w:left="1620" w:hanging="720"/>
      </w:pPr>
      <w:rPr>
        <w:rFonts w:hint="default"/>
      </w:rPr>
    </w:lvl>
    <w:lvl w:ilvl="2">
      <w:start w:val="1"/>
      <w:numFmt w:val="lowerLetter"/>
      <w:lvlText w:val="%3."/>
      <w:lvlJc w:val="left"/>
      <w:pPr>
        <w:ind w:left="1485" w:hanging="165"/>
      </w:pPr>
      <w:rPr>
        <w:rFonts w:hint="default"/>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2912ECE"/>
    <w:multiLevelType w:val="multilevel"/>
    <w:tmpl w:val="02912ECE"/>
    <w:lvl w:ilvl="0">
      <w:start w:val="1"/>
      <w:numFmt w:val="decimal"/>
      <w:pStyle w:val="1"/>
      <w:lvlText w:val="%1"/>
      <w:lvlJc w:val="left"/>
      <w:pPr>
        <w:ind w:left="6238" w:hanging="425"/>
      </w:pPr>
      <w:rPr>
        <w:rFonts w:ascii="Times New Roman" w:eastAsia="微软雅黑" w:hAnsi="Times New Roman" w:hint="default"/>
      </w:rPr>
    </w:lvl>
    <w:lvl w:ilvl="1">
      <w:start w:val="1"/>
      <w:numFmt w:val="decimal"/>
      <w:pStyle w:val="2"/>
      <w:lvlText w:val="%1.%2"/>
      <w:lvlJc w:val="left"/>
      <w:pPr>
        <w:ind w:left="5104" w:hanging="425"/>
      </w:pPr>
      <w:rPr>
        <w:rFonts w:hint="eastAsia"/>
      </w:rPr>
    </w:lvl>
    <w:lvl w:ilvl="2">
      <w:start w:val="1"/>
      <w:numFmt w:val="decimal"/>
      <w:pStyle w:val="3"/>
      <w:lvlText w:val="%1.%2.%3"/>
      <w:lvlJc w:val="left"/>
      <w:pPr>
        <w:ind w:left="1275" w:hanging="425"/>
      </w:pPr>
      <w:rPr>
        <w:rFonts w:hint="eastAsia"/>
      </w:rPr>
    </w:lvl>
    <w:lvl w:ilvl="3">
      <w:start w:val="1"/>
      <w:numFmt w:val="decimal"/>
      <w:pStyle w:val="4"/>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3" w15:restartNumberingAfterBreak="0">
    <w:nsid w:val="22CB6D83"/>
    <w:multiLevelType w:val="multilevel"/>
    <w:tmpl w:val="22CB6D83"/>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31443911"/>
    <w:multiLevelType w:val="multilevel"/>
    <w:tmpl w:val="3144391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3463ACA"/>
    <w:multiLevelType w:val="multilevel"/>
    <w:tmpl w:val="33463A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9094674"/>
    <w:multiLevelType w:val="multilevel"/>
    <w:tmpl w:val="39094674"/>
    <w:lvl w:ilvl="0">
      <w:start w:val="1"/>
      <w:numFmt w:val="decimal"/>
      <w:lvlText w:val="（%1）"/>
      <w:lvlJc w:val="left"/>
      <w:pPr>
        <w:ind w:left="2564" w:hanging="720"/>
      </w:pPr>
      <w:rPr>
        <w:rFonts w:hint="default"/>
      </w:rPr>
    </w:lvl>
    <w:lvl w:ilvl="1">
      <w:start w:val="1"/>
      <w:numFmt w:val="lowerLetter"/>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44941BCE"/>
    <w:multiLevelType w:val="multilevel"/>
    <w:tmpl w:val="44941BC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4B08B2F5"/>
    <w:multiLevelType w:val="singleLevel"/>
    <w:tmpl w:val="4B08B2F5"/>
    <w:lvl w:ilvl="0">
      <w:start w:val="1"/>
      <w:numFmt w:val="decimal"/>
      <w:suff w:val="nothing"/>
      <w:lvlText w:val="%1"/>
      <w:lvlJc w:val="center"/>
      <w:pPr>
        <w:tabs>
          <w:tab w:val="left" w:pos="0"/>
        </w:tabs>
        <w:ind w:left="0" w:firstLine="113"/>
      </w:pPr>
      <w:rPr>
        <w:rFonts w:ascii="Arial" w:hAnsi="Arial" w:cs="Cambria" w:hint="default"/>
      </w:rPr>
    </w:lvl>
  </w:abstractNum>
  <w:abstractNum w:abstractNumId="9" w15:restartNumberingAfterBreak="0">
    <w:nsid w:val="52D9099E"/>
    <w:multiLevelType w:val="multilevel"/>
    <w:tmpl w:val="52D9099E"/>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594315DB"/>
    <w:multiLevelType w:val="singleLevel"/>
    <w:tmpl w:val="594315DB"/>
    <w:lvl w:ilvl="0">
      <w:start w:val="1"/>
      <w:numFmt w:val="decimal"/>
      <w:suff w:val="nothing"/>
      <w:lvlText w:val="（%1）"/>
      <w:lvlJc w:val="left"/>
    </w:lvl>
  </w:abstractNum>
  <w:abstractNum w:abstractNumId="11" w15:restartNumberingAfterBreak="0">
    <w:nsid w:val="59B02E39"/>
    <w:multiLevelType w:val="multilevel"/>
    <w:tmpl w:val="59B02E3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6FC77F1B"/>
    <w:multiLevelType w:val="hybridMultilevel"/>
    <w:tmpl w:val="57DCE4DE"/>
    <w:lvl w:ilvl="0" w:tplc="07D6EA8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11"/>
  </w:num>
  <w:num w:numId="3">
    <w:abstractNumId w:val="7"/>
  </w:num>
  <w:num w:numId="4">
    <w:abstractNumId w:val="5"/>
  </w:num>
  <w:num w:numId="5">
    <w:abstractNumId w:val="4"/>
  </w:num>
  <w:num w:numId="6">
    <w:abstractNumId w:val="1"/>
  </w:num>
  <w:num w:numId="7">
    <w:abstractNumId w:val="9"/>
  </w:num>
  <w:num w:numId="8">
    <w:abstractNumId w:val="3"/>
  </w:num>
  <w:num w:numId="9">
    <w:abstractNumId w:val="6"/>
  </w:num>
  <w:num w:numId="10">
    <w:abstractNumId w:val="8"/>
  </w:num>
  <w:num w:numId="11">
    <w:abstractNumId w:val="0"/>
  </w:num>
  <w:num w:numId="12">
    <w:abstractNumId w:val="10"/>
  </w:num>
  <w:num w:numId="13">
    <w:abstractNumId w:val="12"/>
  </w:num>
  <w:num w:numId="14">
    <w:abstractNumId w:val="2"/>
  </w:num>
  <w:num w:numId="15">
    <w:abstractNumId w:val="2"/>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YxMmU2NmRhYmRmMTU5YzEwYzMzZjVlMjVkYmQ0MjYifQ=="/>
  </w:docVars>
  <w:rsids>
    <w:rsidRoot w:val="00534479"/>
    <w:rsid w:val="000023C3"/>
    <w:rsid w:val="0001083F"/>
    <w:rsid w:val="00012171"/>
    <w:rsid w:val="000124FE"/>
    <w:rsid w:val="0001530E"/>
    <w:rsid w:val="00020B03"/>
    <w:rsid w:val="000222FF"/>
    <w:rsid w:val="000231C9"/>
    <w:rsid w:val="00023FFF"/>
    <w:rsid w:val="00025F1B"/>
    <w:rsid w:val="000268EF"/>
    <w:rsid w:val="0003206D"/>
    <w:rsid w:val="000320D4"/>
    <w:rsid w:val="00034439"/>
    <w:rsid w:val="00034D44"/>
    <w:rsid w:val="00036202"/>
    <w:rsid w:val="00036235"/>
    <w:rsid w:val="00044273"/>
    <w:rsid w:val="0004545B"/>
    <w:rsid w:val="000529F3"/>
    <w:rsid w:val="00057A8C"/>
    <w:rsid w:val="00057F62"/>
    <w:rsid w:val="000619B6"/>
    <w:rsid w:val="000621F8"/>
    <w:rsid w:val="00063AB5"/>
    <w:rsid w:val="00072822"/>
    <w:rsid w:val="0007289A"/>
    <w:rsid w:val="00073627"/>
    <w:rsid w:val="000738D6"/>
    <w:rsid w:val="00075588"/>
    <w:rsid w:val="00075A6E"/>
    <w:rsid w:val="00075F80"/>
    <w:rsid w:val="00075FE7"/>
    <w:rsid w:val="0008781A"/>
    <w:rsid w:val="000936B5"/>
    <w:rsid w:val="000A1A14"/>
    <w:rsid w:val="000A2CB3"/>
    <w:rsid w:val="000A46F6"/>
    <w:rsid w:val="000A7701"/>
    <w:rsid w:val="000B10A7"/>
    <w:rsid w:val="000B274C"/>
    <w:rsid w:val="000B3C6D"/>
    <w:rsid w:val="000B5E27"/>
    <w:rsid w:val="000B60E2"/>
    <w:rsid w:val="000C1C11"/>
    <w:rsid w:val="000C2B87"/>
    <w:rsid w:val="000C7F15"/>
    <w:rsid w:val="000D3F47"/>
    <w:rsid w:val="000D3FF6"/>
    <w:rsid w:val="000D4371"/>
    <w:rsid w:val="000D53AB"/>
    <w:rsid w:val="000E02FB"/>
    <w:rsid w:val="000E49A8"/>
    <w:rsid w:val="000E531A"/>
    <w:rsid w:val="000E7461"/>
    <w:rsid w:val="000F325E"/>
    <w:rsid w:val="000F488B"/>
    <w:rsid w:val="000F657B"/>
    <w:rsid w:val="001025D3"/>
    <w:rsid w:val="0010362D"/>
    <w:rsid w:val="00105DC7"/>
    <w:rsid w:val="001060D9"/>
    <w:rsid w:val="001062C4"/>
    <w:rsid w:val="00106337"/>
    <w:rsid w:val="001070E0"/>
    <w:rsid w:val="0010787C"/>
    <w:rsid w:val="00110C5E"/>
    <w:rsid w:val="00116A40"/>
    <w:rsid w:val="00117B59"/>
    <w:rsid w:val="0012092F"/>
    <w:rsid w:val="00123547"/>
    <w:rsid w:val="001236AC"/>
    <w:rsid w:val="00123FAD"/>
    <w:rsid w:val="001310D7"/>
    <w:rsid w:val="00133922"/>
    <w:rsid w:val="00133B4A"/>
    <w:rsid w:val="001340C3"/>
    <w:rsid w:val="001349BD"/>
    <w:rsid w:val="00135942"/>
    <w:rsid w:val="0013661D"/>
    <w:rsid w:val="00140051"/>
    <w:rsid w:val="0014148A"/>
    <w:rsid w:val="001461DF"/>
    <w:rsid w:val="0014756C"/>
    <w:rsid w:val="00151F7B"/>
    <w:rsid w:val="00152AAF"/>
    <w:rsid w:val="001541BE"/>
    <w:rsid w:val="00155C61"/>
    <w:rsid w:val="0016192B"/>
    <w:rsid w:val="00162955"/>
    <w:rsid w:val="001649D0"/>
    <w:rsid w:val="00165B96"/>
    <w:rsid w:val="0016651D"/>
    <w:rsid w:val="001705BC"/>
    <w:rsid w:val="00171CB2"/>
    <w:rsid w:val="00173426"/>
    <w:rsid w:val="00173738"/>
    <w:rsid w:val="00173BA7"/>
    <w:rsid w:val="00174BF8"/>
    <w:rsid w:val="001752BD"/>
    <w:rsid w:val="001755DC"/>
    <w:rsid w:val="00175CA8"/>
    <w:rsid w:val="00181861"/>
    <w:rsid w:val="00181A11"/>
    <w:rsid w:val="00187A46"/>
    <w:rsid w:val="00192F48"/>
    <w:rsid w:val="00192FBC"/>
    <w:rsid w:val="0019305F"/>
    <w:rsid w:val="00193D4D"/>
    <w:rsid w:val="00195A43"/>
    <w:rsid w:val="001A1866"/>
    <w:rsid w:val="001A2FAF"/>
    <w:rsid w:val="001A7CD9"/>
    <w:rsid w:val="001B231D"/>
    <w:rsid w:val="001B2917"/>
    <w:rsid w:val="001B50E1"/>
    <w:rsid w:val="001C10CD"/>
    <w:rsid w:val="001C1574"/>
    <w:rsid w:val="001C159E"/>
    <w:rsid w:val="001C3437"/>
    <w:rsid w:val="001C3FC3"/>
    <w:rsid w:val="001C6FEC"/>
    <w:rsid w:val="001D1213"/>
    <w:rsid w:val="001D3B71"/>
    <w:rsid w:val="001D4141"/>
    <w:rsid w:val="001D4402"/>
    <w:rsid w:val="001D5C8A"/>
    <w:rsid w:val="001E0564"/>
    <w:rsid w:val="001E48DB"/>
    <w:rsid w:val="001E5496"/>
    <w:rsid w:val="001F146C"/>
    <w:rsid w:val="001F3C84"/>
    <w:rsid w:val="0020101C"/>
    <w:rsid w:val="002014DC"/>
    <w:rsid w:val="00201C2E"/>
    <w:rsid w:val="002022E3"/>
    <w:rsid w:val="0020240C"/>
    <w:rsid w:val="00202C2C"/>
    <w:rsid w:val="00202EE4"/>
    <w:rsid w:val="0020648C"/>
    <w:rsid w:val="002130D8"/>
    <w:rsid w:val="0021399A"/>
    <w:rsid w:val="0021422F"/>
    <w:rsid w:val="00214440"/>
    <w:rsid w:val="00215422"/>
    <w:rsid w:val="00216C89"/>
    <w:rsid w:val="00221256"/>
    <w:rsid w:val="00221D64"/>
    <w:rsid w:val="002243A6"/>
    <w:rsid w:val="002248CE"/>
    <w:rsid w:val="00224B7F"/>
    <w:rsid w:val="00225777"/>
    <w:rsid w:val="00225B3F"/>
    <w:rsid w:val="00226F0F"/>
    <w:rsid w:val="0022766E"/>
    <w:rsid w:val="00232C6C"/>
    <w:rsid w:val="002342E2"/>
    <w:rsid w:val="00234DD7"/>
    <w:rsid w:val="00236A32"/>
    <w:rsid w:val="00237646"/>
    <w:rsid w:val="002408A1"/>
    <w:rsid w:val="0024209F"/>
    <w:rsid w:val="0024224D"/>
    <w:rsid w:val="00244DF7"/>
    <w:rsid w:val="00244E01"/>
    <w:rsid w:val="00246DA1"/>
    <w:rsid w:val="002543BB"/>
    <w:rsid w:val="00254E7F"/>
    <w:rsid w:val="00257C14"/>
    <w:rsid w:val="00257CFB"/>
    <w:rsid w:val="00262191"/>
    <w:rsid w:val="00262F43"/>
    <w:rsid w:val="00263057"/>
    <w:rsid w:val="0026629D"/>
    <w:rsid w:val="00271012"/>
    <w:rsid w:val="00272CC4"/>
    <w:rsid w:val="00276A92"/>
    <w:rsid w:val="00280EE6"/>
    <w:rsid w:val="00280FF3"/>
    <w:rsid w:val="002815BC"/>
    <w:rsid w:val="002827B5"/>
    <w:rsid w:val="002830AB"/>
    <w:rsid w:val="00283A37"/>
    <w:rsid w:val="00283D89"/>
    <w:rsid w:val="00287030"/>
    <w:rsid w:val="00287221"/>
    <w:rsid w:val="0028735B"/>
    <w:rsid w:val="002945EC"/>
    <w:rsid w:val="00296542"/>
    <w:rsid w:val="0029787B"/>
    <w:rsid w:val="00297E87"/>
    <w:rsid w:val="002A0564"/>
    <w:rsid w:val="002A3533"/>
    <w:rsid w:val="002A5E56"/>
    <w:rsid w:val="002A68E4"/>
    <w:rsid w:val="002B0545"/>
    <w:rsid w:val="002B3673"/>
    <w:rsid w:val="002B3E15"/>
    <w:rsid w:val="002B453F"/>
    <w:rsid w:val="002C0EA4"/>
    <w:rsid w:val="002C14BB"/>
    <w:rsid w:val="002C2AC6"/>
    <w:rsid w:val="002C43D2"/>
    <w:rsid w:val="002D0A67"/>
    <w:rsid w:val="002D6D28"/>
    <w:rsid w:val="002E0F96"/>
    <w:rsid w:val="002E2036"/>
    <w:rsid w:val="002E31B5"/>
    <w:rsid w:val="002E365A"/>
    <w:rsid w:val="002E3FF8"/>
    <w:rsid w:val="002E65BB"/>
    <w:rsid w:val="002E6C87"/>
    <w:rsid w:val="002F027F"/>
    <w:rsid w:val="002F12A2"/>
    <w:rsid w:val="002F23D8"/>
    <w:rsid w:val="002F3B83"/>
    <w:rsid w:val="002F532D"/>
    <w:rsid w:val="002F6DBD"/>
    <w:rsid w:val="002F7380"/>
    <w:rsid w:val="00302C6E"/>
    <w:rsid w:val="00302DC3"/>
    <w:rsid w:val="00303D3B"/>
    <w:rsid w:val="003046F6"/>
    <w:rsid w:val="00304EA4"/>
    <w:rsid w:val="0031030F"/>
    <w:rsid w:val="003154AD"/>
    <w:rsid w:val="00322B51"/>
    <w:rsid w:val="00324B40"/>
    <w:rsid w:val="00330362"/>
    <w:rsid w:val="003324E3"/>
    <w:rsid w:val="0033324D"/>
    <w:rsid w:val="003341BC"/>
    <w:rsid w:val="00336C20"/>
    <w:rsid w:val="00340204"/>
    <w:rsid w:val="0034241E"/>
    <w:rsid w:val="003432A2"/>
    <w:rsid w:val="0035052F"/>
    <w:rsid w:val="00350595"/>
    <w:rsid w:val="00357985"/>
    <w:rsid w:val="00357FFA"/>
    <w:rsid w:val="00360553"/>
    <w:rsid w:val="00360B55"/>
    <w:rsid w:val="0036383D"/>
    <w:rsid w:val="0036534B"/>
    <w:rsid w:val="0036601D"/>
    <w:rsid w:val="00366582"/>
    <w:rsid w:val="00366E0D"/>
    <w:rsid w:val="00367653"/>
    <w:rsid w:val="00370429"/>
    <w:rsid w:val="00372983"/>
    <w:rsid w:val="003809AE"/>
    <w:rsid w:val="00382094"/>
    <w:rsid w:val="003829A7"/>
    <w:rsid w:val="00390E27"/>
    <w:rsid w:val="00393AC6"/>
    <w:rsid w:val="003947F3"/>
    <w:rsid w:val="0039554E"/>
    <w:rsid w:val="003A12B3"/>
    <w:rsid w:val="003A1583"/>
    <w:rsid w:val="003A194F"/>
    <w:rsid w:val="003A2117"/>
    <w:rsid w:val="003A4763"/>
    <w:rsid w:val="003B4957"/>
    <w:rsid w:val="003B64C1"/>
    <w:rsid w:val="003B73CE"/>
    <w:rsid w:val="003C04A4"/>
    <w:rsid w:val="003C5A76"/>
    <w:rsid w:val="003C6E5C"/>
    <w:rsid w:val="003D09B5"/>
    <w:rsid w:val="003D1708"/>
    <w:rsid w:val="003D51EB"/>
    <w:rsid w:val="003D61C2"/>
    <w:rsid w:val="003D6BE4"/>
    <w:rsid w:val="003D7DA3"/>
    <w:rsid w:val="003E7175"/>
    <w:rsid w:val="003E7E4E"/>
    <w:rsid w:val="003F03C1"/>
    <w:rsid w:val="003F1D31"/>
    <w:rsid w:val="003F5A27"/>
    <w:rsid w:val="003F7E61"/>
    <w:rsid w:val="00401A62"/>
    <w:rsid w:val="0040375D"/>
    <w:rsid w:val="00410026"/>
    <w:rsid w:val="00410207"/>
    <w:rsid w:val="00410B8D"/>
    <w:rsid w:val="00410F71"/>
    <w:rsid w:val="004123C7"/>
    <w:rsid w:val="00412654"/>
    <w:rsid w:val="00412665"/>
    <w:rsid w:val="00414973"/>
    <w:rsid w:val="004168BD"/>
    <w:rsid w:val="00420220"/>
    <w:rsid w:val="00421721"/>
    <w:rsid w:val="004230EC"/>
    <w:rsid w:val="004241AD"/>
    <w:rsid w:val="00425460"/>
    <w:rsid w:val="00426B3B"/>
    <w:rsid w:val="00430AEC"/>
    <w:rsid w:val="00432EED"/>
    <w:rsid w:val="00435D6E"/>
    <w:rsid w:val="00436F68"/>
    <w:rsid w:val="00437B59"/>
    <w:rsid w:val="00440991"/>
    <w:rsid w:val="00440A1B"/>
    <w:rsid w:val="00442691"/>
    <w:rsid w:val="00443E0A"/>
    <w:rsid w:val="0045036D"/>
    <w:rsid w:val="00452BB6"/>
    <w:rsid w:val="00453F60"/>
    <w:rsid w:val="00455B4A"/>
    <w:rsid w:val="004567EA"/>
    <w:rsid w:val="00456C9F"/>
    <w:rsid w:val="00456FAA"/>
    <w:rsid w:val="00463C1C"/>
    <w:rsid w:val="00465376"/>
    <w:rsid w:val="0046641D"/>
    <w:rsid w:val="00470F30"/>
    <w:rsid w:val="00472D53"/>
    <w:rsid w:val="0047657B"/>
    <w:rsid w:val="00477CAB"/>
    <w:rsid w:val="00481C8F"/>
    <w:rsid w:val="004823CA"/>
    <w:rsid w:val="004824D1"/>
    <w:rsid w:val="004828EF"/>
    <w:rsid w:val="00484145"/>
    <w:rsid w:val="00484323"/>
    <w:rsid w:val="00487BB9"/>
    <w:rsid w:val="0049078E"/>
    <w:rsid w:val="00494C2B"/>
    <w:rsid w:val="004951A3"/>
    <w:rsid w:val="0049740F"/>
    <w:rsid w:val="004A10BB"/>
    <w:rsid w:val="004A35D3"/>
    <w:rsid w:val="004A521B"/>
    <w:rsid w:val="004A61C8"/>
    <w:rsid w:val="004A6731"/>
    <w:rsid w:val="004B288C"/>
    <w:rsid w:val="004B3539"/>
    <w:rsid w:val="004B4B44"/>
    <w:rsid w:val="004B547A"/>
    <w:rsid w:val="004B6DF8"/>
    <w:rsid w:val="004C2D26"/>
    <w:rsid w:val="004C5A93"/>
    <w:rsid w:val="004C71A1"/>
    <w:rsid w:val="004D0AEA"/>
    <w:rsid w:val="004D3D4E"/>
    <w:rsid w:val="004D3DB2"/>
    <w:rsid w:val="004D4045"/>
    <w:rsid w:val="004D6C13"/>
    <w:rsid w:val="004D7236"/>
    <w:rsid w:val="004E14D9"/>
    <w:rsid w:val="004E15BC"/>
    <w:rsid w:val="004E41A1"/>
    <w:rsid w:val="004E46EC"/>
    <w:rsid w:val="004E4796"/>
    <w:rsid w:val="004F180C"/>
    <w:rsid w:val="004F1DA7"/>
    <w:rsid w:val="004F2046"/>
    <w:rsid w:val="004F4175"/>
    <w:rsid w:val="004F44E8"/>
    <w:rsid w:val="00502BE6"/>
    <w:rsid w:val="005056EC"/>
    <w:rsid w:val="00505AA6"/>
    <w:rsid w:val="00505F65"/>
    <w:rsid w:val="00512664"/>
    <w:rsid w:val="005133F4"/>
    <w:rsid w:val="0051564E"/>
    <w:rsid w:val="005159EF"/>
    <w:rsid w:val="005164EA"/>
    <w:rsid w:val="00520AB0"/>
    <w:rsid w:val="0052251B"/>
    <w:rsid w:val="00524953"/>
    <w:rsid w:val="00525C76"/>
    <w:rsid w:val="00527A16"/>
    <w:rsid w:val="005300BA"/>
    <w:rsid w:val="00530106"/>
    <w:rsid w:val="00530815"/>
    <w:rsid w:val="005322C4"/>
    <w:rsid w:val="0053291E"/>
    <w:rsid w:val="00533755"/>
    <w:rsid w:val="00533D22"/>
    <w:rsid w:val="00534479"/>
    <w:rsid w:val="005360DE"/>
    <w:rsid w:val="00536915"/>
    <w:rsid w:val="00540910"/>
    <w:rsid w:val="0054204E"/>
    <w:rsid w:val="005447E6"/>
    <w:rsid w:val="0055079A"/>
    <w:rsid w:val="00551107"/>
    <w:rsid w:val="00553696"/>
    <w:rsid w:val="00554D45"/>
    <w:rsid w:val="0055521B"/>
    <w:rsid w:val="00562993"/>
    <w:rsid w:val="0056581A"/>
    <w:rsid w:val="005658DC"/>
    <w:rsid w:val="00570811"/>
    <w:rsid w:val="005708D2"/>
    <w:rsid w:val="00573F49"/>
    <w:rsid w:val="005758D8"/>
    <w:rsid w:val="00577D19"/>
    <w:rsid w:val="005807E2"/>
    <w:rsid w:val="00582F59"/>
    <w:rsid w:val="005858E7"/>
    <w:rsid w:val="005869C5"/>
    <w:rsid w:val="005876D9"/>
    <w:rsid w:val="00593E30"/>
    <w:rsid w:val="00596CE4"/>
    <w:rsid w:val="00597C4F"/>
    <w:rsid w:val="005A33C4"/>
    <w:rsid w:val="005A5E68"/>
    <w:rsid w:val="005A6311"/>
    <w:rsid w:val="005B00E5"/>
    <w:rsid w:val="005B15DD"/>
    <w:rsid w:val="005B1BCA"/>
    <w:rsid w:val="005B31E6"/>
    <w:rsid w:val="005B3C08"/>
    <w:rsid w:val="005B4070"/>
    <w:rsid w:val="005B5336"/>
    <w:rsid w:val="005B5802"/>
    <w:rsid w:val="005B6C66"/>
    <w:rsid w:val="005C09BC"/>
    <w:rsid w:val="005C320A"/>
    <w:rsid w:val="005C3490"/>
    <w:rsid w:val="005D0C2D"/>
    <w:rsid w:val="005D24FA"/>
    <w:rsid w:val="005D40A3"/>
    <w:rsid w:val="005D468D"/>
    <w:rsid w:val="005E22C9"/>
    <w:rsid w:val="005E2D2E"/>
    <w:rsid w:val="005E36C3"/>
    <w:rsid w:val="005E3FB1"/>
    <w:rsid w:val="005E498D"/>
    <w:rsid w:val="005F00B2"/>
    <w:rsid w:val="005F5B09"/>
    <w:rsid w:val="006041BC"/>
    <w:rsid w:val="00606657"/>
    <w:rsid w:val="0060716A"/>
    <w:rsid w:val="00607464"/>
    <w:rsid w:val="00610F08"/>
    <w:rsid w:val="00612E36"/>
    <w:rsid w:val="006137D1"/>
    <w:rsid w:val="006147CC"/>
    <w:rsid w:val="00617ECE"/>
    <w:rsid w:val="00621F5B"/>
    <w:rsid w:val="00622319"/>
    <w:rsid w:val="0062743A"/>
    <w:rsid w:val="00627872"/>
    <w:rsid w:val="00631F49"/>
    <w:rsid w:val="006322FC"/>
    <w:rsid w:val="006328B1"/>
    <w:rsid w:val="006344FF"/>
    <w:rsid w:val="00636C5F"/>
    <w:rsid w:val="006478B6"/>
    <w:rsid w:val="006526B9"/>
    <w:rsid w:val="00656919"/>
    <w:rsid w:val="00656C0E"/>
    <w:rsid w:val="0065797E"/>
    <w:rsid w:val="00663E6E"/>
    <w:rsid w:val="006700E1"/>
    <w:rsid w:val="006705D9"/>
    <w:rsid w:val="0067512B"/>
    <w:rsid w:val="0067646A"/>
    <w:rsid w:val="00682259"/>
    <w:rsid w:val="00682E6B"/>
    <w:rsid w:val="006860E1"/>
    <w:rsid w:val="00691229"/>
    <w:rsid w:val="00691395"/>
    <w:rsid w:val="0069151D"/>
    <w:rsid w:val="00692BB4"/>
    <w:rsid w:val="006931CC"/>
    <w:rsid w:val="00693FDE"/>
    <w:rsid w:val="00694B1A"/>
    <w:rsid w:val="0069597F"/>
    <w:rsid w:val="00695EBE"/>
    <w:rsid w:val="00695FA8"/>
    <w:rsid w:val="006A0002"/>
    <w:rsid w:val="006A0C2F"/>
    <w:rsid w:val="006A3197"/>
    <w:rsid w:val="006A65DA"/>
    <w:rsid w:val="006B05F9"/>
    <w:rsid w:val="006B5606"/>
    <w:rsid w:val="006C0860"/>
    <w:rsid w:val="006C17CF"/>
    <w:rsid w:val="006C59B5"/>
    <w:rsid w:val="006C7488"/>
    <w:rsid w:val="006C7E55"/>
    <w:rsid w:val="006D1142"/>
    <w:rsid w:val="006D1517"/>
    <w:rsid w:val="006D2251"/>
    <w:rsid w:val="006D2383"/>
    <w:rsid w:val="006D2E51"/>
    <w:rsid w:val="006D35BB"/>
    <w:rsid w:val="006D4FB5"/>
    <w:rsid w:val="006D6060"/>
    <w:rsid w:val="006D6D63"/>
    <w:rsid w:val="006D7D95"/>
    <w:rsid w:val="006D7F81"/>
    <w:rsid w:val="006E027A"/>
    <w:rsid w:val="006E193F"/>
    <w:rsid w:val="006E3CF7"/>
    <w:rsid w:val="006E7F45"/>
    <w:rsid w:val="006F009D"/>
    <w:rsid w:val="006F095C"/>
    <w:rsid w:val="006F0FE2"/>
    <w:rsid w:val="006F1382"/>
    <w:rsid w:val="006F2F7D"/>
    <w:rsid w:val="006F5318"/>
    <w:rsid w:val="006F6D5B"/>
    <w:rsid w:val="00700C25"/>
    <w:rsid w:val="00701F3D"/>
    <w:rsid w:val="0070460D"/>
    <w:rsid w:val="0070513D"/>
    <w:rsid w:val="00705D42"/>
    <w:rsid w:val="007100AE"/>
    <w:rsid w:val="00710293"/>
    <w:rsid w:val="00713878"/>
    <w:rsid w:val="00715CF0"/>
    <w:rsid w:val="0071760C"/>
    <w:rsid w:val="007243FC"/>
    <w:rsid w:val="00730DC4"/>
    <w:rsid w:val="0073291A"/>
    <w:rsid w:val="00734F35"/>
    <w:rsid w:val="00736403"/>
    <w:rsid w:val="00742094"/>
    <w:rsid w:val="00742421"/>
    <w:rsid w:val="00742C90"/>
    <w:rsid w:val="0074303C"/>
    <w:rsid w:val="00744887"/>
    <w:rsid w:val="00745E22"/>
    <w:rsid w:val="00751262"/>
    <w:rsid w:val="00755130"/>
    <w:rsid w:val="00761440"/>
    <w:rsid w:val="007616D0"/>
    <w:rsid w:val="00761D4C"/>
    <w:rsid w:val="007625D1"/>
    <w:rsid w:val="007629B8"/>
    <w:rsid w:val="00764ED8"/>
    <w:rsid w:val="00767F67"/>
    <w:rsid w:val="00770096"/>
    <w:rsid w:val="0077072A"/>
    <w:rsid w:val="00780420"/>
    <w:rsid w:val="00781A65"/>
    <w:rsid w:val="00781D29"/>
    <w:rsid w:val="007848E0"/>
    <w:rsid w:val="00786BB9"/>
    <w:rsid w:val="00791185"/>
    <w:rsid w:val="00791675"/>
    <w:rsid w:val="007916C3"/>
    <w:rsid w:val="00791B8A"/>
    <w:rsid w:val="00792317"/>
    <w:rsid w:val="0079260F"/>
    <w:rsid w:val="0079428E"/>
    <w:rsid w:val="00794294"/>
    <w:rsid w:val="0079473C"/>
    <w:rsid w:val="00796803"/>
    <w:rsid w:val="00797E85"/>
    <w:rsid w:val="007A24F0"/>
    <w:rsid w:val="007A3BFC"/>
    <w:rsid w:val="007A57CB"/>
    <w:rsid w:val="007B0F7B"/>
    <w:rsid w:val="007B1A22"/>
    <w:rsid w:val="007B1E10"/>
    <w:rsid w:val="007B65DB"/>
    <w:rsid w:val="007C1BFF"/>
    <w:rsid w:val="007C6085"/>
    <w:rsid w:val="007C65DB"/>
    <w:rsid w:val="007D341F"/>
    <w:rsid w:val="007D4DB5"/>
    <w:rsid w:val="007E2502"/>
    <w:rsid w:val="007E2519"/>
    <w:rsid w:val="007E25FB"/>
    <w:rsid w:val="007E5596"/>
    <w:rsid w:val="007E5A14"/>
    <w:rsid w:val="007F1382"/>
    <w:rsid w:val="007F20B8"/>
    <w:rsid w:val="007F3A46"/>
    <w:rsid w:val="007F460C"/>
    <w:rsid w:val="007F5E71"/>
    <w:rsid w:val="007F7C20"/>
    <w:rsid w:val="008026F0"/>
    <w:rsid w:val="00806FE6"/>
    <w:rsid w:val="00807A8B"/>
    <w:rsid w:val="00807C52"/>
    <w:rsid w:val="00810BCF"/>
    <w:rsid w:val="00811C71"/>
    <w:rsid w:val="0081314A"/>
    <w:rsid w:val="00813258"/>
    <w:rsid w:val="008177CF"/>
    <w:rsid w:val="00824031"/>
    <w:rsid w:val="0082465D"/>
    <w:rsid w:val="0083026A"/>
    <w:rsid w:val="0083376C"/>
    <w:rsid w:val="008366EB"/>
    <w:rsid w:val="0084044F"/>
    <w:rsid w:val="0084386A"/>
    <w:rsid w:val="0084521C"/>
    <w:rsid w:val="00845DA9"/>
    <w:rsid w:val="00855686"/>
    <w:rsid w:val="00863D4E"/>
    <w:rsid w:val="008652A7"/>
    <w:rsid w:val="0087400E"/>
    <w:rsid w:val="00876187"/>
    <w:rsid w:val="008765D5"/>
    <w:rsid w:val="0087722D"/>
    <w:rsid w:val="00881742"/>
    <w:rsid w:val="00883214"/>
    <w:rsid w:val="008859DC"/>
    <w:rsid w:val="008862C3"/>
    <w:rsid w:val="00894980"/>
    <w:rsid w:val="00896A29"/>
    <w:rsid w:val="008971B6"/>
    <w:rsid w:val="008A2CA9"/>
    <w:rsid w:val="008A438F"/>
    <w:rsid w:val="008A6562"/>
    <w:rsid w:val="008A7F21"/>
    <w:rsid w:val="008B128C"/>
    <w:rsid w:val="008B20CB"/>
    <w:rsid w:val="008B4825"/>
    <w:rsid w:val="008B5AE1"/>
    <w:rsid w:val="008B5D36"/>
    <w:rsid w:val="008C0312"/>
    <w:rsid w:val="008C2A2D"/>
    <w:rsid w:val="008C2DDF"/>
    <w:rsid w:val="008C5B93"/>
    <w:rsid w:val="008C72E6"/>
    <w:rsid w:val="008D2FDE"/>
    <w:rsid w:val="008D3481"/>
    <w:rsid w:val="008D4737"/>
    <w:rsid w:val="008D5A23"/>
    <w:rsid w:val="008D60C7"/>
    <w:rsid w:val="008D671D"/>
    <w:rsid w:val="008E0BDE"/>
    <w:rsid w:val="008E206D"/>
    <w:rsid w:val="008E40C1"/>
    <w:rsid w:val="008E43A9"/>
    <w:rsid w:val="008F2B7F"/>
    <w:rsid w:val="008F2F6B"/>
    <w:rsid w:val="008F3DE9"/>
    <w:rsid w:val="008F5225"/>
    <w:rsid w:val="008F6860"/>
    <w:rsid w:val="008F70DA"/>
    <w:rsid w:val="008F73D3"/>
    <w:rsid w:val="0090081A"/>
    <w:rsid w:val="009009D7"/>
    <w:rsid w:val="00901B16"/>
    <w:rsid w:val="00901C85"/>
    <w:rsid w:val="00905C58"/>
    <w:rsid w:val="00906B4D"/>
    <w:rsid w:val="00910C6D"/>
    <w:rsid w:val="009131C9"/>
    <w:rsid w:val="009152F5"/>
    <w:rsid w:val="0091764C"/>
    <w:rsid w:val="00917AB3"/>
    <w:rsid w:val="00920295"/>
    <w:rsid w:val="00920369"/>
    <w:rsid w:val="00922265"/>
    <w:rsid w:val="00922CD8"/>
    <w:rsid w:val="00924206"/>
    <w:rsid w:val="00925D79"/>
    <w:rsid w:val="009277AE"/>
    <w:rsid w:val="00936123"/>
    <w:rsid w:val="00941050"/>
    <w:rsid w:val="0094168F"/>
    <w:rsid w:val="00945582"/>
    <w:rsid w:val="00950997"/>
    <w:rsid w:val="00951F60"/>
    <w:rsid w:val="00960371"/>
    <w:rsid w:val="00962F4D"/>
    <w:rsid w:val="009656AF"/>
    <w:rsid w:val="009728F7"/>
    <w:rsid w:val="00974EFD"/>
    <w:rsid w:val="00975D96"/>
    <w:rsid w:val="00976CE5"/>
    <w:rsid w:val="00977669"/>
    <w:rsid w:val="00981162"/>
    <w:rsid w:val="00983BCC"/>
    <w:rsid w:val="00985003"/>
    <w:rsid w:val="009861A5"/>
    <w:rsid w:val="0099245F"/>
    <w:rsid w:val="009939D8"/>
    <w:rsid w:val="0099662D"/>
    <w:rsid w:val="00997088"/>
    <w:rsid w:val="009A0A2E"/>
    <w:rsid w:val="009A25AC"/>
    <w:rsid w:val="009A3E02"/>
    <w:rsid w:val="009A45A0"/>
    <w:rsid w:val="009A6BA4"/>
    <w:rsid w:val="009A722F"/>
    <w:rsid w:val="009A7746"/>
    <w:rsid w:val="009B2D8B"/>
    <w:rsid w:val="009B354C"/>
    <w:rsid w:val="009B45E0"/>
    <w:rsid w:val="009B4D5F"/>
    <w:rsid w:val="009B79AE"/>
    <w:rsid w:val="009C3161"/>
    <w:rsid w:val="009C5985"/>
    <w:rsid w:val="009C7E52"/>
    <w:rsid w:val="009D0004"/>
    <w:rsid w:val="009D2ACA"/>
    <w:rsid w:val="009D35AC"/>
    <w:rsid w:val="009D42B7"/>
    <w:rsid w:val="009D7A44"/>
    <w:rsid w:val="009E050A"/>
    <w:rsid w:val="009E1F8A"/>
    <w:rsid w:val="009E26D3"/>
    <w:rsid w:val="009E2D5A"/>
    <w:rsid w:val="009E5C42"/>
    <w:rsid w:val="009F3B45"/>
    <w:rsid w:val="009F4150"/>
    <w:rsid w:val="009F45C2"/>
    <w:rsid w:val="009F4D6B"/>
    <w:rsid w:val="00A00037"/>
    <w:rsid w:val="00A01B87"/>
    <w:rsid w:val="00A02C8B"/>
    <w:rsid w:val="00A02F4F"/>
    <w:rsid w:val="00A03E4A"/>
    <w:rsid w:val="00A04611"/>
    <w:rsid w:val="00A04CD6"/>
    <w:rsid w:val="00A12816"/>
    <w:rsid w:val="00A1457C"/>
    <w:rsid w:val="00A17B8C"/>
    <w:rsid w:val="00A21191"/>
    <w:rsid w:val="00A23FB5"/>
    <w:rsid w:val="00A25A7A"/>
    <w:rsid w:val="00A32CD0"/>
    <w:rsid w:val="00A35F6B"/>
    <w:rsid w:val="00A373D0"/>
    <w:rsid w:val="00A42F03"/>
    <w:rsid w:val="00A434C1"/>
    <w:rsid w:val="00A45DDB"/>
    <w:rsid w:val="00A464AB"/>
    <w:rsid w:val="00A50A11"/>
    <w:rsid w:val="00A50B50"/>
    <w:rsid w:val="00A50F26"/>
    <w:rsid w:val="00A52EC0"/>
    <w:rsid w:val="00A56E9D"/>
    <w:rsid w:val="00A602E7"/>
    <w:rsid w:val="00A618C7"/>
    <w:rsid w:val="00A62996"/>
    <w:rsid w:val="00A633E5"/>
    <w:rsid w:val="00A63DAD"/>
    <w:rsid w:val="00A642E4"/>
    <w:rsid w:val="00A72702"/>
    <w:rsid w:val="00A73363"/>
    <w:rsid w:val="00A75EDA"/>
    <w:rsid w:val="00A769A9"/>
    <w:rsid w:val="00A77540"/>
    <w:rsid w:val="00A77DFB"/>
    <w:rsid w:val="00A85B0A"/>
    <w:rsid w:val="00A85D56"/>
    <w:rsid w:val="00A87691"/>
    <w:rsid w:val="00A87C99"/>
    <w:rsid w:val="00A87D63"/>
    <w:rsid w:val="00A94AEF"/>
    <w:rsid w:val="00A9672C"/>
    <w:rsid w:val="00AA47E0"/>
    <w:rsid w:val="00AA4B2B"/>
    <w:rsid w:val="00AA720E"/>
    <w:rsid w:val="00AA7A91"/>
    <w:rsid w:val="00AB0737"/>
    <w:rsid w:val="00AB3D47"/>
    <w:rsid w:val="00AB3D9F"/>
    <w:rsid w:val="00AB5BA5"/>
    <w:rsid w:val="00AB60A4"/>
    <w:rsid w:val="00AB7933"/>
    <w:rsid w:val="00AC01A7"/>
    <w:rsid w:val="00AC0626"/>
    <w:rsid w:val="00AC10F3"/>
    <w:rsid w:val="00AD2FD4"/>
    <w:rsid w:val="00AD3DDD"/>
    <w:rsid w:val="00AD69BF"/>
    <w:rsid w:val="00AE0396"/>
    <w:rsid w:val="00AE1C87"/>
    <w:rsid w:val="00AE552C"/>
    <w:rsid w:val="00AE6585"/>
    <w:rsid w:val="00AE6CCA"/>
    <w:rsid w:val="00AE7150"/>
    <w:rsid w:val="00AE72AD"/>
    <w:rsid w:val="00AF0B5A"/>
    <w:rsid w:val="00AF33D9"/>
    <w:rsid w:val="00AF3AB4"/>
    <w:rsid w:val="00AF4A7E"/>
    <w:rsid w:val="00B00280"/>
    <w:rsid w:val="00B007D0"/>
    <w:rsid w:val="00B0344A"/>
    <w:rsid w:val="00B04B08"/>
    <w:rsid w:val="00B04C3B"/>
    <w:rsid w:val="00B06548"/>
    <w:rsid w:val="00B10196"/>
    <w:rsid w:val="00B107B6"/>
    <w:rsid w:val="00B10FB1"/>
    <w:rsid w:val="00B12A66"/>
    <w:rsid w:val="00B13AE6"/>
    <w:rsid w:val="00B15648"/>
    <w:rsid w:val="00B15864"/>
    <w:rsid w:val="00B16239"/>
    <w:rsid w:val="00B21A15"/>
    <w:rsid w:val="00B22A42"/>
    <w:rsid w:val="00B2630C"/>
    <w:rsid w:val="00B272E4"/>
    <w:rsid w:val="00B27969"/>
    <w:rsid w:val="00B327EE"/>
    <w:rsid w:val="00B34982"/>
    <w:rsid w:val="00B40D39"/>
    <w:rsid w:val="00B42FA8"/>
    <w:rsid w:val="00B43557"/>
    <w:rsid w:val="00B44477"/>
    <w:rsid w:val="00B44BA9"/>
    <w:rsid w:val="00B4686B"/>
    <w:rsid w:val="00B468BF"/>
    <w:rsid w:val="00B47332"/>
    <w:rsid w:val="00B50765"/>
    <w:rsid w:val="00B5318E"/>
    <w:rsid w:val="00B5366B"/>
    <w:rsid w:val="00B53A69"/>
    <w:rsid w:val="00B53FE2"/>
    <w:rsid w:val="00B5481D"/>
    <w:rsid w:val="00B606FE"/>
    <w:rsid w:val="00B6132A"/>
    <w:rsid w:val="00B6321C"/>
    <w:rsid w:val="00B654A1"/>
    <w:rsid w:val="00B65C9B"/>
    <w:rsid w:val="00B66D99"/>
    <w:rsid w:val="00B67F6B"/>
    <w:rsid w:val="00B74716"/>
    <w:rsid w:val="00B75E2B"/>
    <w:rsid w:val="00B7623D"/>
    <w:rsid w:val="00B765E3"/>
    <w:rsid w:val="00B7671F"/>
    <w:rsid w:val="00B768F3"/>
    <w:rsid w:val="00B775C1"/>
    <w:rsid w:val="00B77B9D"/>
    <w:rsid w:val="00B83432"/>
    <w:rsid w:val="00B84439"/>
    <w:rsid w:val="00B905A5"/>
    <w:rsid w:val="00B913AD"/>
    <w:rsid w:val="00B92F31"/>
    <w:rsid w:val="00B94C3E"/>
    <w:rsid w:val="00B95EFB"/>
    <w:rsid w:val="00B96721"/>
    <w:rsid w:val="00B9692C"/>
    <w:rsid w:val="00B977ED"/>
    <w:rsid w:val="00B97D64"/>
    <w:rsid w:val="00BA1E29"/>
    <w:rsid w:val="00BA354F"/>
    <w:rsid w:val="00BA39B8"/>
    <w:rsid w:val="00BA600A"/>
    <w:rsid w:val="00BA782D"/>
    <w:rsid w:val="00BB009F"/>
    <w:rsid w:val="00BB21AF"/>
    <w:rsid w:val="00BB280E"/>
    <w:rsid w:val="00BB4462"/>
    <w:rsid w:val="00BB48D6"/>
    <w:rsid w:val="00BB5216"/>
    <w:rsid w:val="00BB53D7"/>
    <w:rsid w:val="00BC0156"/>
    <w:rsid w:val="00BC3095"/>
    <w:rsid w:val="00BC36C5"/>
    <w:rsid w:val="00BC4F4B"/>
    <w:rsid w:val="00BC5C77"/>
    <w:rsid w:val="00BD1FF8"/>
    <w:rsid w:val="00BD280C"/>
    <w:rsid w:val="00BD29B1"/>
    <w:rsid w:val="00BD31B1"/>
    <w:rsid w:val="00BE1554"/>
    <w:rsid w:val="00BE5A60"/>
    <w:rsid w:val="00BE6886"/>
    <w:rsid w:val="00BE6D33"/>
    <w:rsid w:val="00BF0648"/>
    <w:rsid w:val="00BF12D4"/>
    <w:rsid w:val="00BF72DB"/>
    <w:rsid w:val="00BF747D"/>
    <w:rsid w:val="00C0114F"/>
    <w:rsid w:val="00C064BF"/>
    <w:rsid w:val="00C0747E"/>
    <w:rsid w:val="00C1027D"/>
    <w:rsid w:val="00C12415"/>
    <w:rsid w:val="00C14287"/>
    <w:rsid w:val="00C15692"/>
    <w:rsid w:val="00C16ACD"/>
    <w:rsid w:val="00C16F51"/>
    <w:rsid w:val="00C17094"/>
    <w:rsid w:val="00C233FD"/>
    <w:rsid w:val="00C24AB2"/>
    <w:rsid w:val="00C3066E"/>
    <w:rsid w:val="00C31525"/>
    <w:rsid w:val="00C31FC1"/>
    <w:rsid w:val="00C33F2B"/>
    <w:rsid w:val="00C35DD4"/>
    <w:rsid w:val="00C35E3B"/>
    <w:rsid w:val="00C401A2"/>
    <w:rsid w:val="00C41A3E"/>
    <w:rsid w:val="00C42AA5"/>
    <w:rsid w:val="00C430D1"/>
    <w:rsid w:val="00C44E9B"/>
    <w:rsid w:val="00C47860"/>
    <w:rsid w:val="00C510A6"/>
    <w:rsid w:val="00C53230"/>
    <w:rsid w:val="00C544A1"/>
    <w:rsid w:val="00C54996"/>
    <w:rsid w:val="00C56811"/>
    <w:rsid w:val="00C60670"/>
    <w:rsid w:val="00C60A1C"/>
    <w:rsid w:val="00C627FE"/>
    <w:rsid w:val="00C62BD2"/>
    <w:rsid w:val="00C66AB7"/>
    <w:rsid w:val="00C71F0B"/>
    <w:rsid w:val="00C72030"/>
    <w:rsid w:val="00C760E9"/>
    <w:rsid w:val="00C766F6"/>
    <w:rsid w:val="00C76BF9"/>
    <w:rsid w:val="00C83052"/>
    <w:rsid w:val="00C83B55"/>
    <w:rsid w:val="00C84882"/>
    <w:rsid w:val="00C8592C"/>
    <w:rsid w:val="00C90016"/>
    <w:rsid w:val="00C95F60"/>
    <w:rsid w:val="00C96F1E"/>
    <w:rsid w:val="00C97429"/>
    <w:rsid w:val="00CA0AB3"/>
    <w:rsid w:val="00CA1411"/>
    <w:rsid w:val="00CA1713"/>
    <w:rsid w:val="00CA41ED"/>
    <w:rsid w:val="00CA5511"/>
    <w:rsid w:val="00CA5BB8"/>
    <w:rsid w:val="00CB1736"/>
    <w:rsid w:val="00CC1D5F"/>
    <w:rsid w:val="00CC312D"/>
    <w:rsid w:val="00CC377B"/>
    <w:rsid w:val="00CC3F1C"/>
    <w:rsid w:val="00CC467A"/>
    <w:rsid w:val="00CD2EDA"/>
    <w:rsid w:val="00CD323A"/>
    <w:rsid w:val="00CE3223"/>
    <w:rsid w:val="00CE4172"/>
    <w:rsid w:val="00CE4764"/>
    <w:rsid w:val="00CE568D"/>
    <w:rsid w:val="00CF0150"/>
    <w:rsid w:val="00CF20C6"/>
    <w:rsid w:val="00CF2EFB"/>
    <w:rsid w:val="00CF3043"/>
    <w:rsid w:val="00CF41DE"/>
    <w:rsid w:val="00CF5C9A"/>
    <w:rsid w:val="00D004A6"/>
    <w:rsid w:val="00D01FAC"/>
    <w:rsid w:val="00D041AC"/>
    <w:rsid w:val="00D166C4"/>
    <w:rsid w:val="00D1697B"/>
    <w:rsid w:val="00D16AE9"/>
    <w:rsid w:val="00D20199"/>
    <w:rsid w:val="00D22CAD"/>
    <w:rsid w:val="00D2301A"/>
    <w:rsid w:val="00D24FB6"/>
    <w:rsid w:val="00D25955"/>
    <w:rsid w:val="00D266B6"/>
    <w:rsid w:val="00D27414"/>
    <w:rsid w:val="00D343DB"/>
    <w:rsid w:val="00D34D2E"/>
    <w:rsid w:val="00D35A06"/>
    <w:rsid w:val="00D366DB"/>
    <w:rsid w:val="00D379F6"/>
    <w:rsid w:val="00D43C36"/>
    <w:rsid w:val="00D455E5"/>
    <w:rsid w:val="00D5124D"/>
    <w:rsid w:val="00D52FCC"/>
    <w:rsid w:val="00D54FE7"/>
    <w:rsid w:val="00D60FBC"/>
    <w:rsid w:val="00D63288"/>
    <w:rsid w:val="00D65799"/>
    <w:rsid w:val="00D74093"/>
    <w:rsid w:val="00D74407"/>
    <w:rsid w:val="00D77F7E"/>
    <w:rsid w:val="00D85784"/>
    <w:rsid w:val="00D85C60"/>
    <w:rsid w:val="00D90FC3"/>
    <w:rsid w:val="00D932A8"/>
    <w:rsid w:val="00D9360D"/>
    <w:rsid w:val="00D939E6"/>
    <w:rsid w:val="00D9423B"/>
    <w:rsid w:val="00D9617E"/>
    <w:rsid w:val="00D97394"/>
    <w:rsid w:val="00D979DA"/>
    <w:rsid w:val="00DA015F"/>
    <w:rsid w:val="00DA0A9F"/>
    <w:rsid w:val="00DA50DD"/>
    <w:rsid w:val="00DC056E"/>
    <w:rsid w:val="00DC110C"/>
    <w:rsid w:val="00DC2D74"/>
    <w:rsid w:val="00DD19F8"/>
    <w:rsid w:val="00DD3654"/>
    <w:rsid w:val="00DE0C00"/>
    <w:rsid w:val="00DE18C4"/>
    <w:rsid w:val="00DE1AD6"/>
    <w:rsid w:val="00DE33BB"/>
    <w:rsid w:val="00DE40FA"/>
    <w:rsid w:val="00DE7CA4"/>
    <w:rsid w:val="00DF2A94"/>
    <w:rsid w:val="00E00215"/>
    <w:rsid w:val="00E00862"/>
    <w:rsid w:val="00E07F04"/>
    <w:rsid w:val="00E11BE0"/>
    <w:rsid w:val="00E13BDA"/>
    <w:rsid w:val="00E210F6"/>
    <w:rsid w:val="00E23456"/>
    <w:rsid w:val="00E24401"/>
    <w:rsid w:val="00E24F92"/>
    <w:rsid w:val="00E25EBE"/>
    <w:rsid w:val="00E2657E"/>
    <w:rsid w:val="00E31092"/>
    <w:rsid w:val="00E32200"/>
    <w:rsid w:val="00E3295F"/>
    <w:rsid w:val="00E35081"/>
    <w:rsid w:val="00E36179"/>
    <w:rsid w:val="00E3685A"/>
    <w:rsid w:val="00E36BF2"/>
    <w:rsid w:val="00E4015A"/>
    <w:rsid w:val="00E42535"/>
    <w:rsid w:val="00E4378E"/>
    <w:rsid w:val="00E45705"/>
    <w:rsid w:val="00E50D16"/>
    <w:rsid w:val="00E51896"/>
    <w:rsid w:val="00E541D7"/>
    <w:rsid w:val="00E574FB"/>
    <w:rsid w:val="00E64720"/>
    <w:rsid w:val="00E64A5B"/>
    <w:rsid w:val="00E7122C"/>
    <w:rsid w:val="00E71CF5"/>
    <w:rsid w:val="00E74551"/>
    <w:rsid w:val="00E75933"/>
    <w:rsid w:val="00E75E28"/>
    <w:rsid w:val="00E76F11"/>
    <w:rsid w:val="00E8152B"/>
    <w:rsid w:val="00E830C3"/>
    <w:rsid w:val="00E83E65"/>
    <w:rsid w:val="00E85A8F"/>
    <w:rsid w:val="00E906D5"/>
    <w:rsid w:val="00E9161D"/>
    <w:rsid w:val="00E921CF"/>
    <w:rsid w:val="00E94674"/>
    <w:rsid w:val="00E96B59"/>
    <w:rsid w:val="00E9744C"/>
    <w:rsid w:val="00EA4011"/>
    <w:rsid w:val="00EA40FF"/>
    <w:rsid w:val="00EA4F2A"/>
    <w:rsid w:val="00EA5823"/>
    <w:rsid w:val="00EB00F6"/>
    <w:rsid w:val="00EB0921"/>
    <w:rsid w:val="00EB2AE0"/>
    <w:rsid w:val="00EB4BAD"/>
    <w:rsid w:val="00EB5350"/>
    <w:rsid w:val="00EC2292"/>
    <w:rsid w:val="00EC26E4"/>
    <w:rsid w:val="00EC3988"/>
    <w:rsid w:val="00EC6428"/>
    <w:rsid w:val="00EC66B5"/>
    <w:rsid w:val="00EC73A8"/>
    <w:rsid w:val="00ED0EF3"/>
    <w:rsid w:val="00ED1C6C"/>
    <w:rsid w:val="00ED5810"/>
    <w:rsid w:val="00ED6203"/>
    <w:rsid w:val="00EE0F21"/>
    <w:rsid w:val="00EE2EDD"/>
    <w:rsid w:val="00EE4B8F"/>
    <w:rsid w:val="00EF2511"/>
    <w:rsid w:val="00EF4EB7"/>
    <w:rsid w:val="00EF6274"/>
    <w:rsid w:val="00EF635F"/>
    <w:rsid w:val="00EF6647"/>
    <w:rsid w:val="00EF756F"/>
    <w:rsid w:val="00F02718"/>
    <w:rsid w:val="00F0627E"/>
    <w:rsid w:val="00F06DFC"/>
    <w:rsid w:val="00F11204"/>
    <w:rsid w:val="00F209C5"/>
    <w:rsid w:val="00F23EAD"/>
    <w:rsid w:val="00F26014"/>
    <w:rsid w:val="00F34100"/>
    <w:rsid w:val="00F36CDE"/>
    <w:rsid w:val="00F4610A"/>
    <w:rsid w:val="00F50493"/>
    <w:rsid w:val="00F50585"/>
    <w:rsid w:val="00F53E36"/>
    <w:rsid w:val="00F5498E"/>
    <w:rsid w:val="00F61B05"/>
    <w:rsid w:val="00F65602"/>
    <w:rsid w:val="00F65EB9"/>
    <w:rsid w:val="00F67590"/>
    <w:rsid w:val="00F67B49"/>
    <w:rsid w:val="00F71CF3"/>
    <w:rsid w:val="00F72562"/>
    <w:rsid w:val="00F76ABE"/>
    <w:rsid w:val="00F77C14"/>
    <w:rsid w:val="00F80753"/>
    <w:rsid w:val="00F84615"/>
    <w:rsid w:val="00F8474C"/>
    <w:rsid w:val="00F86C3B"/>
    <w:rsid w:val="00F909E8"/>
    <w:rsid w:val="00F93DB8"/>
    <w:rsid w:val="00F964E5"/>
    <w:rsid w:val="00F97CE7"/>
    <w:rsid w:val="00FA5167"/>
    <w:rsid w:val="00FA53FE"/>
    <w:rsid w:val="00FA6D0B"/>
    <w:rsid w:val="00FA7460"/>
    <w:rsid w:val="00FB045A"/>
    <w:rsid w:val="00FB078B"/>
    <w:rsid w:val="00FB0F1E"/>
    <w:rsid w:val="00FB1934"/>
    <w:rsid w:val="00FB3975"/>
    <w:rsid w:val="00FB51CB"/>
    <w:rsid w:val="00FB5244"/>
    <w:rsid w:val="00FB597D"/>
    <w:rsid w:val="00FB5DAE"/>
    <w:rsid w:val="00FB7F9E"/>
    <w:rsid w:val="00FC0A6F"/>
    <w:rsid w:val="00FC2C94"/>
    <w:rsid w:val="00FC4E00"/>
    <w:rsid w:val="00FC5149"/>
    <w:rsid w:val="00FC53F6"/>
    <w:rsid w:val="00FC5930"/>
    <w:rsid w:val="00FC5E74"/>
    <w:rsid w:val="00FC6483"/>
    <w:rsid w:val="00FC6E22"/>
    <w:rsid w:val="00FC6EF8"/>
    <w:rsid w:val="00FC703E"/>
    <w:rsid w:val="00FD2764"/>
    <w:rsid w:val="00FD3760"/>
    <w:rsid w:val="00FD638C"/>
    <w:rsid w:val="00FE0BF1"/>
    <w:rsid w:val="00FE2D30"/>
    <w:rsid w:val="00FE6358"/>
    <w:rsid w:val="00FF004D"/>
    <w:rsid w:val="00FF022C"/>
    <w:rsid w:val="00FF0524"/>
    <w:rsid w:val="00FF45D6"/>
    <w:rsid w:val="00FF5B60"/>
    <w:rsid w:val="00FF6B04"/>
    <w:rsid w:val="00FF6DA3"/>
    <w:rsid w:val="00FF6E1F"/>
    <w:rsid w:val="00FF6F97"/>
    <w:rsid w:val="01520A1D"/>
    <w:rsid w:val="017B550B"/>
    <w:rsid w:val="01D07498"/>
    <w:rsid w:val="0314369E"/>
    <w:rsid w:val="03754AA6"/>
    <w:rsid w:val="046153F4"/>
    <w:rsid w:val="04980C92"/>
    <w:rsid w:val="090A0831"/>
    <w:rsid w:val="0C476893"/>
    <w:rsid w:val="0DE94AC8"/>
    <w:rsid w:val="0F043AB4"/>
    <w:rsid w:val="0F8346B8"/>
    <w:rsid w:val="0FE35B9E"/>
    <w:rsid w:val="10E75D2A"/>
    <w:rsid w:val="12706417"/>
    <w:rsid w:val="147E3576"/>
    <w:rsid w:val="15883A78"/>
    <w:rsid w:val="16115FFA"/>
    <w:rsid w:val="179A7C59"/>
    <w:rsid w:val="19BE3F0C"/>
    <w:rsid w:val="1B1644BE"/>
    <w:rsid w:val="1EAD3858"/>
    <w:rsid w:val="1FB07F2A"/>
    <w:rsid w:val="20885388"/>
    <w:rsid w:val="26CA68E4"/>
    <w:rsid w:val="26EA4592"/>
    <w:rsid w:val="29103CBA"/>
    <w:rsid w:val="292E697B"/>
    <w:rsid w:val="298F2F04"/>
    <w:rsid w:val="299361C5"/>
    <w:rsid w:val="2A2454AC"/>
    <w:rsid w:val="2A5864BF"/>
    <w:rsid w:val="2B8C2DF7"/>
    <w:rsid w:val="2CB81A5E"/>
    <w:rsid w:val="2FE14059"/>
    <w:rsid w:val="3028199E"/>
    <w:rsid w:val="30B57466"/>
    <w:rsid w:val="338623EF"/>
    <w:rsid w:val="340F0A54"/>
    <w:rsid w:val="34E32348"/>
    <w:rsid w:val="35603FA4"/>
    <w:rsid w:val="368C683A"/>
    <w:rsid w:val="371942F3"/>
    <w:rsid w:val="3B994269"/>
    <w:rsid w:val="3C277297"/>
    <w:rsid w:val="3EC62D97"/>
    <w:rsid w:val="3F6532BD"/>
    <w:rsid w:val="3FFC0177"/>
    <w:rsid w:val="4450410B"/>
    <w:rsid w:val="44835CB9"/>
    <w:rsid w:val="44F763A1"/>
    <w:rsid w:val="454B3FF6"/>
    <w:rsid w:val="46BA43CC"/>
    <w:rsid w:val="46F17E62"/>
    <w:rsid w:val="4B7B506E"/>
    <w:rsid w:val="4ECA4BB6"/>
    <w:rsid w:val="4FC151B1"/>
    <w:rsid w:val="5093193B"/>
    <w:rsid w:val="5228279C"/>
    <w:rsid w:val="53875C76"/>
    <w:rsid w:val="541A64CF"/>
    <w:rsid w:val="543208B5"/>
    <w:rsid w:val="5454704B"/>
    <w:rsid w:val="589F0335"/>
    <w:rsid w:val="59301655"/>
    <w:rsid w:val="5B726329"/>
    <w:rsid w:val="5C433822"/>
    <w:rsid w:val="5FCC0FBA"/>
    <w:rsid w:val="62214605"/>
    <w:rsid w:val="64061775"/>
    <w:rsid w:val="6466466D"/>
    <w:rsid w:val="66007037"/>
    <w:rsid w:val="67474914"/>
    <w:rsid w:val="6DD11644"/>
    <w:rsid w:val="6E3A5776"/>
    <w:rsid w:val="720F446F"/>
    <w:rsid w:val="72AA3567"/>
    <w:rsid w:val="73A04480"/>
    <w:rsid w:val="7873689E"/>
    <w:rsid w:val="79F10830"/>
    <w:rsid w:val="7A1B2EC8"/>
    <w:rsid w:val="7B9C1BF4"/>
    <w:rsid w:val="7BAB0D70"/>
    <w:rsid w:val="7D774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A9030C9"/>
  <w15:docId w15:val="{6DDE8ED3-64A6-4BF1-B6AF-E697F101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pPr>
      <w:widowControl w:val="0"/>
      <w:spacing w:line="360" w:lineRule="auto"/>
      <w:ind w:firstLineChars="200" w:firstLine="880"/>
      <w:jc w:val="both"/>
    </w:pPr>
    <w:rPr>
      <w:rFonts w:cstheme="minorBidi"/>
      <w:kern w:val="2"/>
      <w:sz w:val="24"/>
      <w:szCs w:val="22"/>
    </w:rPr>
  </w:style>
  <w:style w:type="paragraph" w:styleId="1">
    <w:name w:val="heading 1"/>
    <w:basedOn w:val="a"/>
    <w:next w:val="a"/>
    <w:link w:val="10"/>
    <w:uiPriority w:val="9"/>
    <w:qFormat/>
    <w:pPr>
      <w:keepNext/>
      <w:keepLines/>
      <w:numPr>
        <w:numId w:val="1"/>
      </w:numPr>
      <w:spacing w:before="340" w:after="330" w:line="578" w:lineRule="auto"/>
      <w:ind w:firstLineChars="0" w:firstLine="0"/>
      <w:outlineLvl w:val="0"/>
    </w:pPr>
    <w:rPr>
      <w:rFonts w:eastAsia="微软雅黑"/>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numPr>
        <w:ilvl w:val="2"/>
        <w:numId w:val="1"/>
      </w:numPr>
      <w:spacing w:before="260" w:after="260" w:line="416" w:lineRule="auto"/>
      <w:ind w:firstLineChars="0" w:firstLine="0"/>
      <w:outlineLvl w:val="2"/>
    </w:pPr>
    <w:rPr>
      <w:b/>
      <w:bCs/>
      <w:sz w:val="32"/>
      <w:szCs w:val="32"/>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Times New Roman" w:eastAsia="微软雅黑" w:hAnsi="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ascii="Times New Roman" w:eastAsia="宋体" w:hAnsi="Times New Roman"/>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rFonts w:ascii="Times New Roman" w:eastAsia="宋体" w:hAnsi="Times New Roman"/>
      <w:b/>
      <w:bCs/>
      <w:sz w:val="28"/>
      <w:szCs w:val="28"/>
    </w:rPr>
  </w:style>
  <w:style w:type="paragraph" w:styleId="a3">
    <w:name w:val="caption"/>
    <w:basedOn w:val="a"/>
    <w:next w:val="a"/>
    <w:uiPriority w:val="35"/>
    <w:unhideWhenUsed/>
    <w:qFormat/>
    <w:pPr>
      <w:ind w:firstLineChars="0" w:firstLine="0"/>
      <w:jc w:val="center"/>
    </w:pPr>
    <w:rPr>
      <w:rFonts w:cstheme="majorBidi"/>
      <w:szCs w:val="20"/>
    </w:rPr>
  </w:style>
  <w:style w:type="paragraph" w:styleId="a4">
    <w:name w:val="Body Text"/>
    <w:basedOn w:val="a"/>
    <w:next w:val="4"/>
    <w:link w:val="a5"/>
    <w:uiPriority w:val="1"/>
    <w:qFormat/>
    <w:rPr>
      <w:szCs w:val="24"/>
    </w:rPr>
  </w:style>
  <w:style w:type="character" w:customStyle="1" w:styleId="a5">
    <w:name w:val="正文文本 字符"/>
    <w:basedOn w:val="a0"/>
    <w:link w:val="a4"/>
    <w:uiPriority w:val="1"/>
    <w:qFormat/>
    <w:rPr>
      <w:rFonts w:ascii="Times New Roman" w:eastAsia="宋体" w:hAnsi="Times New Roman"/>
      <w:sz w:val="24"/>
      <w:szCs w:val="24"/>
    </w:rPr>
  </w:style>
  <w:style w:type="paragraph" w:styleId="a6">
    <w:name w:val="Body Text Indent"/>
    <w:basedOn w:val="a"/>
    <w:link w:val="a7"/>
    <w:uiPriority w:val="99"/>
    <w:semiHidden/>
    <w:unhideWhenUsed/>
    <w:qFormat/>
    <w:pPr>
      <w:spacing w:after="120"/>
      <w:ind w:leftChars="200" w:left="420"/>
    </w:pPr>
  </w:style>
  <w:style w:type="character" w:customStyle="1" w:styleId="a7">
    <w:name w:val="正文文本缩进 字符"/>
    <w:basedOn w:val="a0"/>
    <w:link w:val="a6"/>
    <w:uiPriority w:val="99"/>
    <w:semiHidden/>
    <w:qFormat/>
    <w:rPr>
      <w:rFonts w:ascii="Times New Roman" w:eastAsia="宋体" w:hAnsi="Times New Roman"/>
      <w:sz w:val="24"/>
    </w:rPr>
  </w:style>
  <w:style w:type="paragraph" w:styleId="TOC3">
    <w:name w:val="toc 3"/>
    <w:basedOn w:val="a"/>
    <w:next w:val="a"/>
    <w:uiPriority w:val="39"/>
    <w:unhideWhenUsed/>
    <w:qFormat/>
    <w:rsid w:val="00410B8D"/>
    <w:pPr>
      <w:ind w:leftChars="400" w:left="400" w:firstLineChars="0" w:firstLine="0"/>
    </w:pPr>
    <w:rPr>
      <w:iCs/>
      <w:szCs w:val="20"/>
    </w:rPr>
  </w:style>
  <w:style w:type="paragraph" w:styleId="a8">
    <w:name w:val="Balloon Text"/>
    <w:basedOn w:val="a"/>
    <w:link w:val="a9"/>
    <w:uiPriority w:val="99"/>
    <w:semiHidden/>
    <w:unhideWhenUsed/>
    <w:qFormat/>
    <w:pPr>
      <w:spacing w:line="240" w:lineRule="auto"/>
    </w:pPr>
    <w:rPr>
      <w:sz w:val="18"/>
      <w:szCs w:val="18"/>
    </w:rPr>
  </w:style>
  <w:style w:type="character" w:customStyle="1" w:styleId="a9">
    <w:name w:val="批注框文本 字符"/>
    <w:basedOn w:val="a0"/>
    <w:link w:val="a8"/>
    <w:uiPriority w:val="99"/>
    <w:semiHidden/>
    <w:qFormat/>
    <w:rPr>
      <w:rFonts w:ascii="Times New Roman" w:eastAsia="宋体" w:hAnsi="Times New Roman"/>
      <w:sz w:val="18"/>
      <w:szCs w:val="18"/>
    </w:rPr>
  </w:style>
  <w:style w:type="paragraph" w:styleId="aa">
    <w:name w:val="footer"/>
    <w:basedOn w:val="a"/>
    <w:link w:val="ab"/>
    <w:uiPriority w:val="99"/>
    <w:unhideWhenUsed/>
    <w:qFormat/>
    <w:pPr>
      <w:tabs>
        <w:tab w:val="center" w:pos="4153"/>
        <w:tab w:val="right" w:pos="8306"/>
      </w:tabs>
      <w:snapToGrid w:val="0"/>
      <w:spacing w:line="240" w:lineRule="auto"/>
      <w:jc w:val="left"/>
    </w:pPr>
    <w:rPr>
      <w:sz w:val="18"/>
      <w:szCs w:val="18"/>
    </w:rPr>
  </w:style>
  <w:style w:type="character" w:customStyle="1" w:styleId="ab">
    <w:name w:val="页脚 字符"/>
    <w:basedOn w:val="a0"/>
    <w:link w:val="aa"/>
    <w:uiPriority w:val="99"/>
    <w:qFormat/>
    <w:rPr>
      <w:rFonts w:ascii="Times New Roman" w:eastAsia="宋体" w:hAnsi="Times New Roman"/>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ad">
    <w:name w:val="页眉 字符"/>
    <w:basedOn w:val="a0"/>
    <w:link w:val="ac"/>
    <w:uiPriority w:val="99"/>
    <w:qFormat/>
    <w:rPr>
      <w:rFonts w:ascii="Times New Roman" w:eastAsia="宋体" w:hAnsi="Times New Roman"/>
      <w:sz w:val="18"/>
      <w:szCs w:val="18"/>
    </w:rPr>
  </w:style>
  <w:style w:type="paragraph" w:styleId="TOC1">
    <w:name w:val="toc 1"/>
    <w:basedOn w:val="a"/>
    <w:next w:val="a"/>
    <w:uiPriority w:val="39"/>
    <w:unhideWhenUsed/>
    <w:qFormat/>
    <w:rsid w:val="00410B8D"/>
    <w:pPr>
      <w:ind w:firstLineChars="0" w:firstLine="0"/>
    </w:pPr>
    <w:rPr>
      <w:rFonts w:eastAsia="黑体"/>
      <w:b/>
    </w:rPr>
  </w:style>
  <w:style w:type="paragraph" w:styleId="TOC4">
    <w:name w:val="toc 4"/>
    <w:basedOn w:val="a"/>
    <w:next w:val="a"/>
    <w:uiPriority w:val="39"/>
    <w:unhideWhenUsed/>
    <w:qFormat/>
    <w:rsid w:val="00410B8D"/>
    <w:pPr>
      <w:widowControl/>
      <w:ind w:leftChars="600" w:left="600" w:firstLineChars="0" w:firstLine="0"/>
      <w:jc w:val="right"/>
    </w:pPr>
    <w:rPr>
      <w:rFonts w:cs="Times New Roman"/>
    </w:rPr>
  </w:style>
  <w:style w:type="paragraph" w:styleId="ae">
    <w:name w:val="table of figures"/>
    <w:basedOn w:val="a"/>
    <w:next w:val="a"/>
    <w:uiPriority w:val="99"/>
    <w:unhideWhenUsed/>
    <w:qFormat/>
    <w:pPr>
      <w:ind w:firstLineChars="0" w:firstLine="0"/>
    </w:pPr>
  </w:style>
  <w:style w:type="paragraph" w:styleId="TOC2">
    <w:name w:val="toc 2"/>
    <w:basedOn w:val="a"/>
    <w:next w:val="a"/>
    <w:uiPriority w:val="39"/>
    <w:unhideWhenUsed/>
    <w:qFormat/>
    <w:rsid w:val="008F3DE9"/>
    <w:pPr>
      <w:ind w:leftChars="200" w:left="200" w:firstLineChars="0" w:firstLine="0"/>
    </w:pPr>
  </w:style>
  <w:style w:type="paragraph" w:styleId="af">
    <w:name w:val="Normal (Web)"/>
    <w:basedOn w:val="a"/>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qFormat/>
    <w:rPr>
      <w:color w:val="0000FF" w:themeColor="hyperlink"/>
      <w:u w:val="single"/>
    </w:rPr>
  </w:style>
  <w:style w:type="paragraph" w:styleId="af2">
    <w:name w:val="List Paragraph"/>
    <w:basedOn w:val="a"/>
    <w:uiPriority w:val="34"/>
    <w:qFormat/>
    <w:pPr>
      <w:ind w:firstLine="420"/>
    </w:pPr>
  </w:style>
  <w:style w:type="table" w:customStyle="1" w:styleId="11">
    <w:name w:val="网格型1"/>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next w:val="TOC2"/>
    <w:qFormat/>
    <w:pPr>
      <w:spacing w:before="280" w:after="280"/>
      <w:jc w:val="both"/>
    </w:pPr>
    <w:rPr>
      <w:rFonts w:ascii="Calibri" w:eastAsia="微软雅黑" w:hAnsi="Calibri"/>
      <w:kern w:val="2"/>
      <w:sz w:val="21"/>
      <w:szCs w:val="22"/>
    </w:rPr>
  </w:style>
  <w:style w:type="paragraph" w:customStyle="1" w:styleId="35">
    <w:name w:val="样式35"/>
    <w:basedOn w:val="a"/>
    <w:next w:val="font6"/>
    <w:qFormat/>
    <w:pPr>
      <w:adjustRightInd w:val="0"/>
      <w:snapToGrid w:val="0"/>
      <w:spacing w:line="312" w:lineRule="auto"/>
      <w:ind w:firstLineChars="0" w:firstLine="567"/>
    </w:pPr>
    <w:rPr>
      <w:rFonts w:ascii="宋体" w:cs="Times New Roman"/>
    </w:rPr>
  </w:style>
  <w:style w:type="paragraph" w:customStyle="1" w:styleId="af3">
    <w:name w:val="土调正文"/>
    <w:basedOn w:val="a"/>
    <w:link w:val="af4"/>
    <w:qFormat/>
    <w:pPr>
      <w:ind w:firstLine="200"/>
    </w:pPr>
    <w:rPr>
      <w:rFonts w:ascii="宋体" w:hAnsi="宋体"/>
      <w:szCs w:val="28"/>
    </w:rPr>
  </w:style>
  <w:style w:type="character" w:customStyle="1" w:styleId="af4">
    <w:name w:val="土调正文 字符"/>
    <w:basedOn w:val="a0"/>
    <w:link w:val="af3"/>
    <w:qFormat/>
    <w:rPr>
      <w:rFonts w:ascii="宋体" w:eastAsia="宋体" w:hAnsi="宋体"/>
      <w:sz w:val="24"/>
      <w:szCs w:val="28"/>
    </w:rPr>
  </w:style>
  <w:style w:type="paragraph" w:customStyle="1" w:styleId="af5">
    <w:name w:val="表格文字"/>
    <w:basedOn w:val="a"/>
    <w:qFormat/>
    <w:pPr>
      <w:adjustRightInd w:val="0"/>
      <w:snapToGrid w:val="0"/>
      <w:spacing w:line="240" w:lineRule="auto"/>
      <w:ind w:firstLineChars="0" w:firstLine="0"/>
      <w:jc w:val="center"/>
    </w:pPr>
    <w:rPr>
      <w:color w:val="000000"/>
      <w:szCs w:val="24"/>
    </w:rPr>
  </w:style>
  <w:style w:type="paragraph" w:customStyle="1" w:styleId="12">
    <w:name w:val="列出段落1"/>
    <w:basedOn w:val="a"/>
    <w:uiPriority w:val="34"/>
    <w:qFormat/>
    <w:pPr>
      <w:ind w:firstLine="420"/>
    </w:pPr>
  </w:style>
  <w:style w:type="paragraph" w:styleId="af6">
    <w:name w:val="No Spacing"/>
    <w:uiPriority w:val="1"/>
    <w:qFormat/>
    <w:pPr>
      <w:widowControl w:val="0"/>
      <w:spacing w:line="360" w:lineRule="auto"/>
      <w:jc w:val="center"/>
    </w:pPr>
    <w:rPr>
      <w:rFonts w:cstheme="minorBidi"/>
      <w:kern w:val="2"/>
      <w:sz w:val="21"/>
      <w:szCs w:val="21"/>
    </w:rPr>
  </w:style>
  <w:style w:type="character" w:customStyle="1" w:styleId="font11">
    <w:name w:val="font11"/>
    <w:basedOn w:val="a0"/>
    <w:qFormat/>
    <w:rPr>
      <w:rFonts w:ascii="宋体" w:eastAsia="宋体" w:hAnsi="宋体" w:cs="宋体" w:hint="eastAsia"/>
      <w:color w:val="000000"/>
      <w:sz w:val="22"/>
      <w:szCs w:val="22"/>
      <w:u w:val="none"/>
      <w:vertAlign w:val="subscript"/>
    </w:rPr>
  </w:style>
  <w:style w:type="character" w:customStyle="1" w:styleId="font31">
    <w:name w:val="font31"/>
    <w:basedOn w:val="a0"/>
    <w:rPr>
      <w:rFonts w:ascii="宋体" w:eastAsia="宋体" w:hAnsi="宋体" w:cs="宋体" w:hint="eastAsia"/>
      <w:color w:val="000000"/>
      <w:sz w:val="22"/>
      <w:szCs w:val="22"/>
      <w:u w:val="none"/>
    </w:rPr>
  </w:style>
  <w:style w:type="table" w:customStyle="1" w:styleId="21">
    <w:name w:val="网格型2"/>
    <w:basedOn w:val="a1"/>
    <w:uiPriority w:val="9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正/文"/>
    <w:basedOn w:val="a"/>
    <w:pPr>
      <w:ind w:firstLine="560"/>
    </w:pPr>
    <w:rPr>
      <w:rFonts w:hAnsi="宋体" w:cs="宋体"/>
    </w:rPr>
  </w:style>
  <w:style w:type="paragraph" w:styleId="TOC5">
    <w:name w:val="toc 5"/>
    <w:basedOn w:val="a"/>
    <w:next w:val="a"/>
    <w:autoRedefine/>
    <w:uiPriority w:val="39"/>
    <w:unhideWhenUsed/>
    <w:rsid w:val="00236A32"/>
    <w:pPr>
      <w:spacing w:line="240" w:lineRule="auto"/>
      <w:ind w:leftChars="800" w:left="1680" w:firstLineChars="0" w:firstLine="0"/>
    </w:pPr>
    <w:rPr>
      <w:rFonts w:asciiTheme="minorHAnsi" w:eastAsiaTheme="minorEastAsia" w:hAnsiTheme="minorHAnsi"/>
      <w:sz w:val="21"/>
    </w:rPr>
  </w:style>
  <w:style w:type="paragraph" w:styleId="TOC6">
    <w:name w:val="toc 6"/>
    <w:basedOn w:val="a"/>
    <w:next w:val="a"/>
    <w:autoRedefine/>
    <w:uiPriority w:val="39"/>
    <w:unhideWhenUsed/>
    <w:rsid w:val="00236A32"/>
    <w:pPr>
      <w:spacing w:line="240" w:lineRule="auto"/>
      <w:ind w:leftChars="1000" w:left="2100" w:firstLineChars="0" w:firstLine="0"/>
    </w:pPr>
    <w:rPr>
      <w:rFonts w:asciiTheme="minorHAnsi" w:eastAsiaTheme="minorEastAsia" w:hAnsiTheme="minorHAnsi"/>
      <w:sz w:val="21"/>
    </w:rPr>
  </w:style>
  <w:style w:type="paragraph" w:styleId="TOC7">
    <w:name w:val="toc 7"/>
    <w:basedOn w:val="a"/>
    <w:next w:val="a"/>
    <w:autoRedefine/>
    <w:uiPriority w:val="39"/>
    <w:unhideWhenUsed/>
    <w:rsid w:val="00236A32"/>
    <w:pPr>
      <w:spacing w:line="240" w:lineRule="auto"/>
      <w:ind w:leftChars="1200" w:left="2520" w:firstLineChars="0" w:firstLine="0"/>
    </w:pPr>
    <w:rPr>
      <w:rFonts w:asciiTheme="minorHAnsi" w:eastAsiaTheme="minorEastAsia" w:hAnsiTheme="minorHAnsi"/>
      <w:sz w:val="21"/>
    </w:rPr>
  </w:style>
  <w:style w:type="paragraph" w:styleId="TOC8">
    <w:name w:val="toc 8"/>
    <w:basedOn w:val="a"/>
    <w:next w:val="a"/>
    <w:autoRedefine/>
    <w:uiPriority w:val="39"/>
    <w:unhideWhenUsed/>
    <w:rsid w:val="00236A32"/>
    <w:pPr>
      <w:spacing w:line="240" w:lineRule="auto"/>
      <w:ind w:leftChars="1400" w:left="2940" w:firstLineChars="0" w:firstLine="0"/>
    </w:pPr>
    <w:rPr>
      <w:rFonts w:asciiTheme="minorHAnsi" w:eastAsiaTheme="minorEastAsia" w:hAnsiTheme="minorHAnsi"/>
      <w:sz w:val="21"/>
    </w:rPr>
  </w:style>
  <w:style w:type="paragraph" w:styleId="TOC9">
    <w:name w:val="toc 9"/>
    <w:basedOn w:val="a"/>
    <w:next w:val="a"/>
    <w:autoRedefine/>
    <w:uiPriority w:val="39"/>
    <w:unhideWhenUsed/>
    <w:rsid w:val="00236A32"/>
    <w:pPr>
      <w:spacing w:line="240" w:lineRule="auto"/>
      <w:ind w:leftChars="1600" w:left="3360" w:firstLineChars="0" w:firstLine="0"/>
    </w:pPr>
    <w:rPr>
      <w:rFonts w:asciiTheme="minorHAnsi" w:eastAsiaTheme="minorEastAsia" w:hAnsiTheme="minorHAnsi"/>
      <w:sz w:val="21"/>
    </w:rPr>
  </w:style>
  <w:style w:type="character" w:styleId="af8">
    <w:name w:val="Unresolved Mention"/>
    <w:basedOn w:val="a0"/>
    <w:uiPriority w:val="99"/>
    <w:semiHidden/>
    <w:unhideWhenUsed/>
    <w:rsid w:val="00236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11902">
      <w:bodyDiv w:val="1"/>
      <w:marLeft w:val="0"/>
      <w:marRight w:val="0"/>
      <w:marTop w:val="0"/>
      <w:marBottom w:val="0"/>
      <w:divBdr>
        <w:top w:val="none" w:sz="0" w:space="0" w:color="auto"/>
        <w:left w:val="none" w:sz="0" w:space="0" w:color="auto"/>
        <w:bottom w:val="none" w:sz="0" w:space="0" w:color="auto"/>
        <w:right w:val="none" w:sz="0" w:space="0" w:color="auto"/>
      </w:divBdr>
    </w:div>
    <w:div w:id="302778586">
      <w:bodyDiv w:val="1"/>
      <w:marLeft w:val="0"/>
      <w:marRight w:val="0"/>
      <w:marTop w:val="0"/>
      <w:marBottom w:val="0"/>
      <w:divBdr>
        <w:top w:val="none" w:sz="0" w:space="0" w:color="auto"/>
        <w:left w:val="none" w:sz="0" w:space="0" w:color="auto"/>
        <w:bottom w:val="none" w:sz="0" w:space="0" w:color="auto"/>
        <w:right w:val="none" w:sz="0" w:space="0" w:color="auto"/>
      </w:divBdr>
    </w:div>
    <w:div w:id="391125498">
      <w:bodyDiv w:val="1"/>
      <w:marLeft w:val="0"/>
      <w:marRight w:val="0"/>
      <w:marTop w:val="0"/>
      <w:marBottom w:val="0"/>
      <w:divBdr>
        <w:top w:val="none" w:sz="0" w:space="0" w:color="auto"/>
        <w:left w:val="none" w:sz="0" w:space="0" w:color="auto"/>
        <w:bottom w:val="none" w:sz="0" w:space="0" w:color="auto"/>
        <w:right w:val="none" w:sz="0" w:space="0" w:color="auto"/>
      </w:divBdr>
    </w:div>
    <w:div w:id="1212571234">
      <w:bodyDiv w:val="1"/>
      <w:marLeft w:val="0"/>
      <w:marRight w:val="0"/>
      <w:marTop w:val="0"/>
      <w:marBottom w:val="0"/>
      <w:divBdr>
        <w:top w:val="none" w:sz="0" w:space="0" w:color="auto"/>
        <w:left w:val="none" w:sz="0" w:space="0" w:color="auto"/>
        <w:bottom w:val="none" w:sz="0" w:space="0" w:color="auto"/>
        <w:right w:val="none" w:sz="0" w:space="0" w:color="auto"/>
      </w:divBdr>
    </w:div>
    <w:div w:id="1342046606">
      <w:bodyDiv w:val="1"/>
      <w:marLeft w:val="0"/>
      <w:marRight w:val="0"/>
      <w:marTop w:val="0"/>
      <w:marBottom w:val="0"/>
      <w:divBdr>
        <w:top w:val="none" w:sz="0" w:space="0" w:color="auto"/>
        <w:left w:val="none" w:sz="0" w:space="0" w:color="auto"/>
        <w:bottom w:val="none" w:sz="0" w:space="0" w:color="auto"/>
        <w:right w:val="none" w:sz="0" w:space="0" w:color="auto"/>
      </w:divBdr>
    </w:div>
    <w:div w:id="1531530055">
      <w:bodyDiv w:val="1"/>
      <w:marLeft w:val="0"/>
      <w:marRight w:val="0"/>
      <w:marTop w:val="0"/>
      <w:marBottom w:val="0"/>
      <w:divBdr>
        <w:top w:val="none" w:sz="0" w:space="0" w:color="auto"/>
        <w:left w:val="none" w:sz="0" w:space="0" w:color="auto"/>
        <w:bottom w:val="none" w:sz="0" w:space="0" w:color="auto"/>
        <w:right w:val="none" w:sz="0" w:space="0" w:color="auto"/>
      </w:divBdr>
    </w:div>
    <w:div w:id="1610549254">
      <w:bodyDiv w:val="1"/>
      <w:marLeft w:val="0"/>
      <w:marRight w:val="0"/>
      <w:marTop w:val="0"/>
      <w:marBottom w:val="0"/>
      <w:divBdr>
        <w:top w:val="none" w:sz="0" w:space="0" w:color="auto"/>
        <w:left w:val="none" w:sz="0" w:space="0" w:color="auto"/>
        <w:bottom w:val="none" w:sz="0" w:space="0" w:color="auto"/>
        <w:right w:val="none" w:sz="0" w:space="0" w:color="auto"/>
      </w:divBdr>
    </w:div>
    <w:div w:id="1667325389">
      <w:bodyDiv w:val="1"/>
      <w:marLeft w:val="0"/>
      <w:marRight w:val="0"/>
      <w:marTop w:val="0"/>
      <w:marBottom w:val="0"/>
      <w:divBdr>
        <w:top w:val="none" w:sz="0" w:space="0" w:color="auto"/>
        <w:left w:val="none" w:sz="0" w:space="0" w:color="auto"/>
        <w:bottom w:val="none" w:sz="0" w:space="0" w:color="auto"/>
        <w:right w:val="none" w:sz="0" w:space="0" w:color="auto"/>
      </w:divBdr>
    </w:div>
    <w:div w:id="1788817415">
      <w:bodyDiv w:val="1"/>
      <w:marLeft w:val="0"/>
      <w:marRight w:val="0"/>
      <w:marTop w:val="0"/>
      <w:marBottom w:val="0"/>
      <w:divBdr>
        <w:top w:val="none" w:sz="0" w:space="0" w:color="auto"/>
        <w:left w:val="none" w:sz="0" w:space="0" w:color="auto"/>
        <w:bottom w:val="none" w:sz="0" w:space="0" w:color="auto"/>
        <w:right w:val="none" w:sz="0" w:space="0" w:color="auto"/>
      </w:divBdr>
    </w:div>
    <w:div w:id="1956256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header" Target="header2.xml"/><Relationship Id="rId19" Type="http://schemas.openxmlformats.org/officeDocument/2006/relationships/image" Target="media/image3.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FBF8C2-5E86-4F9A-8448-772D5BBB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19263</TotalTime>
  <Pages>18</Pages>
  <Words>1503</Words>
  <Characters>8572</Characters>
  <Application>Microsoft Office Word</Application>
  <DocSecurity>0</DocSecurity>
  <Lines>71</Lines>
  <Paragraphs>20</Paragraphs>
  <ScaleCrop>false</ScaleCrop>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dc:creator>
  <cp:lastModifiedBy>TL</cp:lastModifiedBy>
  <cp:revision>776</cp:revision>
  <cp:lastPrinted>2023-03-20T01:20:00Z</cp:lastPrinted>
  <dcterms:created xsi:type="dcterms:W3CDTF">2022-09-26T01:41:00Z</dcterms:created>
  <dcterms:modified xsi:type="dcterms:W3CDTF">2023-04-03T02:11:00Z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88BE4F61C5ED4D5FB29E69DB0ED6A19B</vt:lpwstr>
  </property>
</Properties>
</file>